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9F" w:rsidRPr="001B06D7" w:rsidRDefault="0055449F" w:rsidP="00F20C25">
      <w:pPr>
        <w:jc w:val="center"/>
        <w:rPr>
          <w:rFonts w:ascii="Arial" w:hAnsi="Arial" w:cs="Arial"/>
          <w:b/>
          <w:lang w:val="hu-HU"/>
        </w:rPr>
      </w:pPr>
      <w:r w:rsidRPr="001B06D7">
        <w:rPr>
          <w:rFonts w:ascii="Arial" w:hAnsi="Arial" w:cs="Arial"/>
          <w:b/>
          <w:lang w:val="hu-HU"/>
        </w:rPr>
        <w:t>Tisztelt Partnerünk!</w:t>
      </w:r>
    </w:p>
    <w:p w:rsidR="00E52433" w:rsidRPr="008F3F6D" w:rsidRDefault="00E52433" w:rsidP="00F20C25">
      <w:pPr>
        <w:jc w:val="center"/>
        <w:rPr>
          <w:rFonts w:ascii="Arial" w:hAnsi="Arial" w:cs="Arial"/>
          <w:lang w:val="hu-HU"/>
        </w:rPr>
      </w:pPr>
    </w:p>
    <w:p w:rsidR="00E6252F" w:rsidRDefault="001359C8" w:rsidP="001E09DD">
      <w:pPr>
        <w:jc w:val="both"/>
        <w:rPr>
          <w:rFonts w:ascii="Arial" w:hAnsi="Arial" w:cs="Arial"/>
          <w:lang w:val="hu-HU"/>
        </w:rPr>
      </w:pPr>
      <w:r w:rsidRPr="008F3F6D">
        <w:rPr>
          <w:rFonts w:ascii="Arial" w:hAnsi="Arial" w:cs="Arial"/>
          <w:lang w:val="hu-HU"/>
        </w:rPr>
        <w:t>A Garantiqa Hitelgarancia Zrt.</w:t>
      </w:r>
      <w:r w:rsidR="001D59C7">
        <w:rPr>
          <w:rFonts w:ascii="Arial" w:hAnsi="Arial" w:cs="Arial"/>
          <w:lang w:val="hu-HU"/>
        </w:rPr>
        <w:t xml:space="preserve"> </w:t>
      </w:r>
      <w:r w:rsidR="00CC157E">
        <w:rPr>
          <w:rFonts w:ascii="Arial" w:hAnsi="Arial" w:cs="Arial"/>
          <w:lang w:val="hu-HU"/>
        </w:rPr>
        <w:t>(továbbiakban Garantiqa)</w:t>
      </w:r>
      <w:r w:rsidRPr="008F3F6D">
        <w:rPr>
          <w:rFonts w:ascii="Arial" w:hAnsi="Arial" w:cs="Arial"/>
          <w:lang w:val="hu-HU"/>
        </w:rPr>
        <w:t xml:space="preserve"> </w:t>
      </w:r>
      <w:r w:rsidRPr="00F242B6">
        <w:rPr>
          <w:rFonts w:ascii="Arial" w:hAnsi="Arial" w:cs="Arial"/>
          <w:b/>
          <w:lang w:val="hu-HU"/>
        </w:rPr>
        <w:t xml:space="preserve">2018. </w:t>
      </w:r>
      <w:r w:rsidR="00DB23C8">
        <w:rPr>
          <w:rFonts w:ascii="Arial" w:hAnsi="Arial" w:cs="Arial"/>
          <w:b/>
          <w:lang w:val="hu-HU"/>
        </w:rPr>
        <w:t>június</w:t>
      </w:r>
      <w:r w:rsidR="00DB23C8" w:rsidRPr="00F242B6">
        <w:rPr>
          <w:rFonts w:ascii="Arial" w:hAnsi="Arial" w:cs="Arial"/>
          <w:b/>
          <w:lang w:val="hu-HU"/>
        </w:rPr>
        <w:t xml:space="preserve"> </w:t>
      </w:r>
      <w:r w:rsidRPr="00F242B6">
        <w:rPr>
          <w:rFonts w:ascii="Arial" w:hAnsi="Arial" w:cs="Arial"/>
          <w:b/>
          <w:lang w:val="hu-HU"/>
        </w:rPr>
        <w:t>1-től</w:t>
      </w:r>
      <w:r w:rsidRPr="008F3F6D">
        <w:rPr>
          <w:rFonts w:ascii="Arial" w:hAnsi="Arial" w:cs="Arial"/>
          <w:lang w:val="hu-HU"/>
        </w:rPr>
        <w:t xml:space="preserve"> módosítja</w:t>
      </w:r>
      <w:r>
        <w:rPr>
          <w:rFonts w:ascii="Arial" w:hAnsi="Arial" w:cs="Arial"/>
          <w:lang w:val="hu-HU"/>
        </w:rPr>
        <w:t xml:space="preserve">, </w:t>
      </w:r>
      <w:r w:rsidR="00E6252F">
        <w:rPr>
          <w:rFonts w:ascii="Arial" w:hAnsi="Arial" w:cs="Arial"/>
          <w:lang w:val="hu-HU"/>
        </w:rPr>
        <w:t>mind „</w:t>
      </w:r>
      <w:r w:rsidRPr="001359C8">
        <w:rPr>
          <w:rFonts w:ascii="Arial" w:hAnsi="Arial" w:cs="Arial"/>
          <w:lang w:val="hu-HU"/>
        </w:rPr>
        <w:t>az együttműködési megállapodások keretében létrejött hitelhez, garanciához és pénzügyi lízinghez kapcsolódó készfizető kezességvállalásról</w:t>
      </w:r>
      <w:r w:rsidR="00CC157E">
        <w:rPr>
          <w:rFonts w:ascii="Arial" w:hAnsi="Arial" w:cs="Arial"/>
          <w:lang w:val="hu-HU"/>
        </w:rPr>
        <w:t>”</w:t>
      </w:r>
      <w:r>
        <w:rPr>
          <w:rFonts w:ascii="Arial" w:hAnsi="Arial" w:cs="Arial"/>
          <w:lang w:val="hu-HU"/>
        </w:rPr>
        <w:t xml:space="preserve"> szóló Üzletszabályzatát (to</w:t>
      </w:r>
      <w:bookmarkStart w:id="0" w:name="_GoBack"/>
      <w:bookmarkEnd w:id="0"/>
      <w:r>
        <w:rPr>
          <w:rFonts w:ascii="Arial" w:hAnsi="Arial" w:cs="Arial"/>
          <w:lang w:val="hu-HU"/>
        </w:rPr>
        <w:t xml:space="preserve">vábbiakban: Megállapodásos </w:t>
      </w:r>
      <w:r w:rsidRPr="008F3F6D">
        <w:rPr>
          <w:rFonts w:ascii="Arial" w:hAnsi="Arial" w:cs="Arial"/>
          <w:lang w:val="hu-HU"/>
        </w:rPr>
        <w:t>Üzletszabályzat</w:t>
      </w:r>
      <w:r w:rsidR="001B06D7">
        <w:rPr>
          <w:rFonts w:ascii="Arial" w:hAnsi="Arial" w:cs="Arial"/>
          <w:lang w:val="hu-HU"/>
        </w:rPr>
        <w:t>),</w:t>
      </w:r>
      <w:r w:rsidR="001B06D7" w:rsidRPr="00E6252F">
        <w:rPr>
          <w:rFonts w:ascii="Arial" w:hAnsi="Arial" w:cs="Arial"/>
          <w:lang w:val="hu-HU"/>
        </w:rPr>
        <w:t xml:space="preserve"> </w:t>
      </w:r>
      <w:r w:rsidR="00E6252F">
        <w:rPr>
          <w:rFonts w:ascii="Arial" w:hAnsi="Arial" w:cs="Arial"/>
          <w:lang w:val="hu-HU"/>
        </w:rPr>
        <w:t>mind pedig a „</w:t>
      </w:r>
      <w:r w:rsidR="00E6252F" w:rsidRPr="001359C8">
        <w:rPr>
          <w:rFonts w:ascii="Arial" w:hAnsi="Arial" w:cs="Arial"/>
          <w:lang w:val="hu-HU"/>
        </w:rPr>
        <w:t>hitelhez, a garanciához, a faktoringhoz és a pénzügyi lízinghez kapcsolódó készfizető kezességvállalásról</w:t>
      </w:r>
      <w:r w:rsidR="00FC54A8">
        <w:rPr>
          <w:rFonts w:ascii="Arial" w:hAnsi="Arial" w:cs="Arial"/>
          <w:lang w:val="hu-HU"/>
        </w:rPr>
        <w:t>”</w:t>
      </w:r>
      <w:r w:rsidR="00E6252F">
        <w:rPr>
          <w:rFonts w:ascii="Arial" w:hAnsi="Arial" w:cs="Arial"/>
          <w:lang w:val="hu-HU"/>
        </w:rPr>
        <w:t xml:space="preserve"> szóló Üzletszabályzatát (továbbiakban: KKV Üzletszabályzat).</w:t>
      </w:r>
    </w:p>
    <w:p w:rsidR="00B51B0E" w:rsidRDefault="00827C71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módosítás oka</w:t>
      </w:r>
      <w:r w:rsidR="00B51B0E">
        <w:rPr>
          <w:rFonts w:ascii="Arial" w:hAnsi="Arial" w:cs="Arial"/>
          <w:lang w:val="hu-HU"/>
        </w:rPr>
        <w:t>i:</w:t>
      </w:r>
    </w:p>
    <w:p w:rsidR="00B51B0E" w:rsidRDefault="00C42D0D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-</w:t>
      </w:r>
      <w:r w:rsidR="00DD4E80">
        <w:rPr>
          <w:rFonts w:ascii="Arial" w:hAnsi="Arial" w:cs="Arial"/>
          <w:lang w:val="hu-HU"/>
        </w:rPr>
        <w:t xml:space="preserve"> </w:t>
      </w:r>
      <w:r w:rsidR="008136E5">
        <w:rPr>
          <w:rFonts w:ascii="Arial" w:hAnsi="Arial" w:cs="Arial"/>
          <w:lang w:val="hu-HU"/>
        </w:rPr>
        <w:t xml:space="preserve">Partnereink </w:t>
      </w:r>
      <w:r w:rsidR="00DB23C8">
        <w:rPr>
          <w:rFonts w:ascii="Arial" w:hAnsi="Arial" w:cs="Arial"/>
          <w:lang w:val="hu-HU"/>
        </w:rPr>
        <w:t xml:space="preserve">felmerült üzleti igényeinek minél szélesebb körű kielégítése, a gyakorlati tapasztalatok </w:t>
      </w:r>
      <w:r w:rsidR="00F4017D">
        <w:rPr>
          <w:rFonts w:ascii="Arial" w:hAnsi="Arial" w:cs="Arial"/>
          <w:lang w:val="hu-HU"/>
        </w:rPr>
        <w:t>alapján</w:t>
      </w:r>
    </w:p>
    <w:p w:rsidR="00B51B0E" w:rsidRDefault="00C42D0D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-</w:t>
      </w:r>
      <w:r w:rsidR="00372361">
        <w:rPr>
          <w:rFonts w:ascii="Arial" w:hAnsi="Arial" w:cs="Arial"/>
          <w:lang w:val="hu-HU"/>
        </w:rPr>
        <w:t xml:space="preserve"> a Patika Hitelprogram feltétel</w:t>
      </w:r>
      <w:r w:rsidR="00B51B0E">
        <w:rPr>
          <w:rFonts w:ascii="Arial" w:hAnsi="Arial" w:cs="Arial"/>
          <w:lang w:val="hu-HU"/>
        </w:rPr>
        <w:t>eiben bekövetkezett  módosítások</w:t>
      </w:r>
    </w:p>
    <w:p w:rsidR="00B51B0E" w:rsidRDefault="00C42D0D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- a</w:t>
      </w:r>
      <w:r w:rsidR="00B51B0E">
        <w:rPr>
          <w:rFonts w:ascii="Arial" w:hAnsi="Arial" w:cs="Arial"/>
          <w:lang w:val="hu-HU"/>
        </w:rPr>
        <w:t xml:space="preserve"> cégek kényszertörlésével kapcsolatos jogszabályi változások</w:t>
      </w:r>
      <w:r>
        <w:rPr>
          <w:rFonts w:ascii="Arial" w:hAnsi="Arial" w:cs="Arial"/>
          <w:lang w:val="hu-HU"/>
        </w:rPr>
        <w:t>.</w:t>
      </w:r>
      <w:r w:rsidR="00372361">
        <w:rPr>
          <w:rFonts w:ascii="Arial" w:hAnsi="Arial" w:cs="Arial"/>
          <w:lang w:val="hu-HU"/>
        </w:rPr>
        <w:t xml:space="preserve"> </w:t>
      </w:r>
    </w:p>
    <w:p w:rsidR="00DB23C8" w:rsidRDefault="00B51B0E" w:rsidP="001E09DD">
      <w:pPr>
        <w:jc w:val="both"/>
        <w:rPr>
          <w:rFonts w:ascii="Arial" w:hAnsi="Arial" w:cs="Arial"/>
          <w:lang w:val="hu-HU"/>
        </w:rPr>
      </w:pPr>
      <w:r>
        <w:rPr>
          <w:rFonts w:ascii="Arial" w:hAnsi="Arial" w:cs="Arial"/>
          <w:lang w:val="hu-HU"/>
        </w:rPr>
        <w:t>A módosítások r</w:t>
      </w:r>
      <w:r w:rsidR="00372361">
        <w:rPr>
          <w:rFonts w:ascii="Arial" w:hAnsi="Arial" w:cs="Arial"/>
          <w:lang w:val="hu-HU"/>
        </w:rPr>
        <w:t>öviden a következők:</w:t>
      </w:r>
    </w:p>
    <w:p w:rsidR="00E82B0C" w:rsidRPr="00E82B0C" w:rsidRDefault="00E82B0C" w:rsidP="00E82B0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 w:rsidRPr="00E82B0C">
        <w:rPr>
          <w:rFonts w:ascii="Arial" w:hAnsi="Arial" w:cs="Arial"/>
          <w:color w:val="000000"/>
          <w:lang w:val="hu-HU"/>
        </w:rPr>
        <w:t>A hozzájáruláshoz kötött felmondási jog eltörlése</w:t>
      </w:r>
    </w:p>
    <w:p w:rsidR="00E82B0C" w:rsidRPr="00E82B0C" w:rsidRDefault="00E82B0C" w:rsidP="00E82B0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 w:rsidRPr="00E82B0C">
        <w:rPr>
          <w:rFonts w:ascii="Arial" w:hAnsi="Arial" w:cs="Arial"/>
          <w:color w:val="000000"/>
          <w:lang w:val="hu-HU"/>
        </w:rPr>
        <w:t>A COSME Program keretében nyújtott kezesség feltételeinek módosítása</w:t>
      </w:r>
      <w:r w:rsidR="00AC7EC3">
        <w:rPr>
          <w:rFonts w:ascii="Arial" w:hAnsi="Arial" w:cs="Arial"/>
          <w:color w:val="000000"/>
          <w:lang w:val="hu-HU"/>
        </w:rPr>
        <w:t xml:space="preserve"> (csak KKV Üzletszabályzat)</w:t>
      </w:r>
    </w:p>
    <w:p w:rsidR="00E82B0C" w:rsidRPr="00E82B0C" w:rsidRDefault="00E82B0C" w:rsidP="00E82B0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 w:rsidRPr="00E82B0C">
        <w:rPr>
          <w:rFonts w:ascii="Arial" w:hAnsi="Arial" w:cs="Arial"/>
          <w:color w:val="000000"/>
          <w:lang w:val="hu-HU"/>
        </w:rPr>
        <w:t>A Patika Hitelprogram módosítása miatti változások</w:t>
      </w:r>
    </w:p>
    <w:p w:rsidR="00F4017D" w:rsidRPr="00E82B0C" w:rsidRDefault="00E82B0C" w:rsidP="00E82B0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 w:rsidRPr="00E82B0C">
        <w:rPr>
          <w:rFonts w:ascii="Arial" w:hAnsi="Arial" w:cs="Arial"/>
          <w:color w:val="000000"/>
          <w:lang w:val="hu-HU"/>
        </w:rPr>
        <w:t>Új főtevékenység engedélyezése</w:t>
      </w:r>
      <w:r w:rsidR="00AC7EC3">
        <w:rPr>
          <w:rFonts w:ascii="Arial" w:hAnsi="Arial" w:cs="Arial"/>
          <w:color w:val="000000"/>
          <w:lang w:val="hu-HU"/>
        </w:rPr>
        <w:t xml:space="preserve"> (csak Megállapodásos Üzletszabályzat)</w:t>
      </w:r>
    </w:p>
    <w:p w:rsidR="00E82B0C" w:rsidRPr="00E82B0C" w:rsidRDefault="00E82B0C" w:rsidP="00E82B0C">
      <w:pPr>
        <w:pStyle w:val="Listaszerbekezds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 w:rsidRPr="00E82B0C">
        <w:rPr>
          <w:rFonts w:ascii="Arial" w:hAnsi="Arial" w:cs="Arial"/>
          <w:color w:val="000000"/>
          <w:lang w:val="hu-HU"/>
        </w:rPr>
        <w:t>A cégek kényszertörlésével kapcsolatos szabályok miatti kiegészítések</w:t>
      </w:r>
    </w:p>
    <w:p w:rsidR="00E82B0C" w:rsidRPr="00E82B0C" w:rsidRDefault="00E82B0C" w:rsidP="00E82B0C">
      <w:pPr>
        <w:jc w:val="both"/>
        <w:rPr>
          <w:rFonts w:ascii="Arial" w:hAnsi="Arial" w:cs="Arial"/>
          <w:b/>
          <w:u w:val="single"/>
          <w:lang w:val="hu-HU"/>
        </w:rPr>
      </w:pPr>
    </w:p>
    <w:p w:rsidR="00E82B0C" w:rsidRDefault="00E82B0C" w:rsidP="00E82B0C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b/>
          <w:u w:val="single"/>
          <w:lang w:val="hu-HU"/>
        </w:rPr>
      </w:pPr>
      <w:r w:rsidRPr="00E82B0C">
        <w:rPr>
          <w:rFonts w:ascii="Arial" w:hAnsi="Arial" w:cs="Arial"/>
          <w:b/>
          <w:u w:val="single"/>
          <w:lang w:val="hu-HU"/>
        </w:rPr>
        <w:t>Megállapodásos Üzletszabályzat módosításának részletei:</w:t>
      </w:r>
    </w:p>
    <w:p w:rsidR="00031950" w:rsidRPr="00031950" w:rsidRDefault="00031950" w:rsidP="000319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hu-HU"/>
        </w:rPr>
      </w:pPr>
      <w:r w:rsidRPr="00031950">
        <w:rPr>
          <w:rFonts w:ascii="Arial" w:hAnsi="Arial" w:cs="Arial"/>
          <w:b/>
          <w:color w:val="000000"/>
        </w:rPr>
        <w:t xml:space="preserve">I.1 </w:t>
      </w:r>
      <w:r w:rsidRPr="00031950">
        <w:rPr>
          <w:rFonts w:ascii="Arial" w:hAnsi="Arial" w:cs="Arial"/>
          <w:b/>
          <w:color w:val="000000"/>
          <w:lang w:val="hu-HU"/>
        </w:rPr>
        <w:t>A hozzájáruláshoz kötött felmondási jog eltörlése</w:t>
      </w:r>
    </w:p>
    <w:p w:rsidR="00E82B0C" w:rsidRPr="00FE6334" w:rsidRDefault="00E82B0C" w:rsidP="00E82B0C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E6334">
        <w:rPr>
          <w:rFonts w:ascii="Arial" w:hAnsi="Arial" w:cs="Arial"/>
          <w:color w:val="000000"/>
          <w:sz w:val="22"/>
          <w:szCs w:val="22"/>
        </w:rPr>
        <w:t>A Megállapodáso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FE6334">
        <w:rPr>
          <w:rFonts w:ascii="Arial" w:hAnsi="Arial" w:cs="Arial"/>
          <w:color w:val="000000"/>
          <w:sz w:val="22"/>
          <w:szCs w:val="22"/>
        </w:rPr>
        <w:t xml:space="preserve"> Üzletszabályzat 10. 9. pontja a következő rendelkezést </w:t>
      </w:r>
      <w:r w:rsidR="00DD4E80" w:rsidRPr="00FE6334">
        <w:rPr>
          <w:rFonts w:ascii="Arial" w:hAnsi="Arial" w:cs="Arial"/>
          <w:color w:val="000000"/>
          <w:sz w:val="22"/>
          <w:szCs w:val="22"/>
        </w:rPr>
        <w:t>tartalmaz</w:t>
      </w:r>
      <w:r w:rsidR="00DD4E80">
        <w:rPr>
          <w:rFonts w:ascii="Arial" w:hAnsi="Arial" w:cs="Arial"/>
          <w:color w:val="000000"/>
          <w:sz w:val="22"/>
          <w:szCs w:val="22"/>
        </w:rPr>
        <w:t>t</w:t>
      </w:r>
      <w:r w:rsidR="00DD4E80" w:rsidRPr="00FE6334">
        <w:rPr>
          <w:rFonts w:ascii="Arial" w:hAnsi="Arial" w:cs="Arial"/>
          <w:color w:val="000000"/>
          <w:sz w:val="22"/>
          <w:szCs w:val="22"/>
        </w:rPr>
        <w:t>a</w:t>
      </w:r>
      <w:r w:rsidRPr="00FE6334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E82B0C" w:rsidRDefault="00E82B0C" w:rsidP="00E82B0C">
      <w:pPr>
        <w:pStyle w:val="10ponthoz"/>
        <w:numPr>
          <w:ilvl w:val="0"/>
          <w:numId w:val="0"/>
        </w:numPr>
        <w:rPr>
          <w:i/>
        </w:rPr>
      </w:pPr>
      <w:r w:rsidRPr="00FE6334">
        <w:rPr>
          <w:rFonts w:cs="Arial"/>
          <w:i/>
        </w:rPr>
        <w:t>„</w:t>
      </w:r>
      <w:r w:rsidRPr="00FE6334">
        <w:rPr>
          <w:i/>
        </w:rPr>
        <w:t>Ha a hitelszerződés, a Ptk. 6:382. § (4) és (5) bekezdésében, a kölcsönszerződés a Ptk. 6:387. §-ában, a pénzügyi lízingszerződés a Ptk. 6:415.§ (1) bekezdésében meghatározott körön kívüli, illetve az adós teljesítési késedelmével össze nem függő felmondási okot is tartalmaz, és a Hitelintézet a felmondást kizárólag ezekre kívánja alapítani, a felmondás előtt köteles egyeztetni a Zrt.-vel. A Zrt. a kérelem beérkezésétől számított 15 munkanapon belül nyilatkozik arról, hogy a felmondással egyetért-e. Ha a Hitelintézet a szerződést a Zrt. egyetértése nélkül mondja fel, a Zrt. a beváltás teljesítését megtagadhatja.</w:t>
      </w:r>
      <w:r>
        <w:rPr>
          <w:i/>
        </w:rPr>
        <w:t>”</w:t>
      </w:r>
      <w:r w:rsidRPr="00FE6334">
        <w:rPr>
          <w:i/>
        </w:rPr>
        <w:t xml:space="preserve"> </w:t>
      </w:r>
    </w:p>
    <w:p w:rsidR="00E82B0C" w:rsidRDefault="00E82B0C" w:rsidP="00E82B0C">
      <w:pPr>
        <w:pStyle w:val="10ponthoz"/>
        <w:numPr>
          <w:ilvl w:val="0"/>
          <w:numId w:val="0"/>
        </w:numPr>
        <w:rPr>
          <w:sz w:val="22"/>
          <w:szCs w:val="22"/>
        </w:rPr>
      </w:pPr>
      <w:r w:rsidRPr="00E82B0C">
        <w:rPr>
          <w:sz w:val="22"/>
          <w:szCs w:val="22"/>
        </w:rPr>
        <w:t xml:space="preserve">Tekintettel arra, hogy </w:t>
      </w:r>
      <w:r>
        <w:rPr>
          <w:sz w:val="22"/>
          <w:szCs w:val="22"/>
        </w:rPr>
        <w:t>a fenti pont Partnereinek adminisztrációs terhet, és hosszabb átfutási időt jelent, a múltbéli esetek számosságát megvizsgálva</w:t>
      </w:r>
      <w:r w:rsidR="00764837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fenti pont Üzletszabályzatból </w:t>
      </w:r>
      <w:r w:rsidR="00764837">
        <w:rPr>
          <w:sz w:val="22"/>
          <w:szCs w:val="22"/>
        </w:rPr>
        <w:t>történő törléséről döntöttünk</w:t>
      </w:r>
      <w:r>
        <w:rPr>
          <w:sz w:val="22"/>
          <w:szCs w:val="22"/>
        </w:rPr>
        <w:t xml:space="preserve">. Elősegítve ezzel például a 3 éves futamidejű folyószámlahitel termék </w:t>
      </w:r>
      <w:r w:rsidR="00764837">
        <w:rPr>
          <w:sz w:val="22"/>
          <w:szCs w:val="22"/>
        </w:rPr>
        <w:t xml:space="preserve">egyszerűbb </w:t>
      </w:r>
      <w:r>
        <w:rPr>
          <w:sz w:val="22"/>
          <w:szCs w:val="22"/>
        </w:rPr>
        <w:t>kidolgozásának lehetőségét.</w:t>
      </w:r>
    </w:p>
    <w:p w:rsidR="00764837" w:rsidRDefault="00764837" w:rsidP="00764837">
      <w:pPr>
        <w:jc w:val="both"/>
        <w:rPr>
          <w:rFonts w:ascii="Arial" w:hAnsi="Arial" w:cs="Arial"/>
          <w:b/>
          <w:lang w:val="hu-HU"/>
        </w:rPr>
      </w:pPr>
    </w:p>
    <w:p w:rsidR="00764837" w:rsidRPr="00C56E1E" w:rsidRDefault="00764837" w:rsidP="00764837">
      <w:pPr>
        <w:jc w:val="both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I.2</w:t>
      </w:r>
      <w:r w:rsidRPr="00C56E1E">
        <w:rPr>
          <w:rFonts w:ascii="Arial" w:hAnsi="Arial" w:cs="Arial"/>
          <w:b/>
          <w:lang w:val="hu-HU"/>
        </w:rPr>
        <w:t xml:space="preserve"> A Patika Hitelprogram módosítása miatti változások </w:t>
      </w:r>
    </w:p>
    <w:p w:rsidR="00764837" w:rsidRDefault="00764837" w:rsidP="00764837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E6334">
        <w:rPr>
          <w:rFonts w:ascii="Arial" w:hAnsi="Arial" w:cs="Arial"/>
          <w:color w:val="000000"/>
          <w:sz w:val="22"/>
          <w:szCs w:val="22"/>
        </w:rPr>
        <w:t>Az elmúlt időszakban módosult</w:t>
      </w:r>
      <w:r>
        <w:rPr>
          <w:rFonts w:ascii="Arial" w:hAnsi="Arial" w:cs="Arial"/>
          <w:color w:val="000000"/>
          <w:sz w:val="22"/>
          <w:szCs w:val="22"/>
        </w:rPr>
        <w:t>ak</w:t>
      </w:r>
      <w:r w:rsidRPr="00FE6334">
        <w:rPr>
          <w:rFonts w:ascii="Arial" w:hAnsi="Arial" w:cs="Arial"/>
          <w:color w:val="000000"/>
          <w:sz w:val="22"/>
          <w:szCs w:val="22"/>
        </w:rPr>
        <w:t xml:space="preserve"> a Patika Hitelprogram</w:t>
      </w:r>
      <w:r>
        <w:rPr>
          <w:rFonts w:ascii="Arial" w:hAnsi="Arial" w:cs="Arial"/>
          <w:color w:val="000000"/>
          <w:sz w:val="22"/>
          <w:szCs w:val="22"/>
        </w:rPr>
        <w:t xml:space="preserve"> alapját képező jogszabályok, és </w:t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ennek megfelelően az MFB Zrt. által kialakított Patika Hitelprogram feltételrendszere is, amely alapján a hitelfelvevők köre és a hitel felhasználásra vonatkozó előírás is módosításra került. </w:t>
      </w:r>
    </w:p>
    <w:p w:rsidR="00764837" w:rsidRDefault="00764837" w:rsidP="00764837">
      <w:pPr>
        <w:jc w:val="both"/>
        <w:rPr>
          <w:rFonts w:ascii="Arial" w:hAnsi="Arial" w:cs="Arial"/>
          <w:b/>
          <w:u w:val="single"/>
          <w:lang w:val="hu-HU"/>
        </w:rPr>
      </w:pPr>
    </w:p>
    <w:p w:rsidR="00764837" w:rsidRDefault="008E1581" w:rsidP="00DD4E80">
      <w:pPr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>I</w:t>
      </w:r>
      <w:r w:rsidR="00764837" w:rsidRPr="00764837">
        <w:rPr>
          <w:rFonts w:ascii="Arial" w:hAnsi="Arial" w:cs="Arial"/>
          <w:b/>
          <w:lang w:val="hu-HU"/>
        </w:rPr>
        <w:t>.3 Új főtevékenység engedélyezése</w:t>
      </w:r>
    </w:p>
    <w:p w:rsidR="00B93D76" w:rsidRDefault="00B93D76" w:rsidP="00B93D76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93D76">
        <w:rPr>
          <w:rFonts w:ascii="Arial" w:hAnsi="Arial" w:cs="Arial"/>
          <w:color w:val="000000"/>
          <w:sz w:val="22"/>
          <w:szCs w:val="22"/>
        </w:rPr>
        <w:t>A Megállapodáso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B93D76">
        <w:rPr>
          <w:rFonts w:ascii="Arial" w:hAnsi="Arial" w:cs="Arial"/>
          <w:color w:val="000000"/>
          <w:sz w:val="22"/>
          <w:szCs w:val="22"/>
        </w:rPr>
        <w:t xml:space="preserve"> Üzletszabályzat kizárólag abban az esetben teszi lehetővé </w:t>
      </w:r>
      <w:r>
        <w:rPr>
          <w:rFonts w:ascii="Arial" w:hAnsi="Arial" w:cs="Arial"/>
          <w:color w:val="000000"/>
          <w:sz w:val="22"/>
          <w:szCs w:val="22"/>
        </w:rPr>
        <w:t xml:space="preserve">a (TEÁOR’08 9609) </w:t>
      </w:r>
      <w:r w:rsidRPr="00B93D76">
        <w:rPr>
          <w:rFonts w:ascii="Arial" w:hAnsi="Arial" w:cs="Arial"/>
          <w:color w:val="000000"/>
          <w:sz w:val="22"/>
          <w:szCs w:val="22"/>
        </w:rPr>
        <w:t xml:space="preserve">ún. egyéb személyi szolgáltatást főtevékenységként végző vállalkozás hiteléhez történő kezességvállalást, ha a kérelem a </w:t>
      </w:r>
      <w:r>
        <w:rPr>
          <w:rFonts w:ascii="Arial" w:hAnsi="Arial" w:cs="Arial"/>
          <w:color w:val="000000"/>
          <w:sz w:val="22"/>
          <w:szCs w:val="22"/>
        </w:rPr>
        <w:t xml:space="preserve">Garantiqa </w:t>
      </w:r>
      <w:r w:rsidRPr="00B93D76">
        <w:rPr>
          <w:rFonts w:ascii="Arial" w:hAnsi="Arial" w:cs="Arial"/>
          <w:color w:val="000000"/>
          <w:sz w:val="22"/>
          <w:szCs w:val="22"/>
        </w:rPr>
        <w:t xml:space="preserve">által </w:t>
      </w:r>
      <w:r>
        <w:rPr>
          <w:rFonts w:ascii="Arial" w:hAnsi="Arial" w:cs="Arial"/>
          <w:color w:val="000000"/>
          <w:sz w:val="22"/>
          <w:szCs w:val="22"/>
        </w:rPr>
        <w:t xml:space="preserve">már </w:t>
      </w:r>
      <w:r w:rsidRPr="00B93D76">
        <w:rPr>
          <w:rFonts w:ascii="Arial" w:hAnsi="Arial" w:cs="Arial"/>
          <w:color w:val="000000"/>
          <w:sz w:val="22"/>
          <w:szCs w:val="22"/>
        </w:rPr>
        <w:t>biztosított ügylet kiváltására irányul.</w:t>
      </w:r>
    </w:p>
    <w:p w:rsidR="00B93D76" w:rsidRPr="00B93D76" w:rsidRDefault="00B93D76" w:rsidP="00B93D76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764837" w:rsidRDefault="00B93D76" w:rsidP="00B93D76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B93D76">
        <w:rPr>
          <w:rFonts w:ascii="Arial" w:hAnsi="Arial" w:cs="Arial"/>
          <w:color w:val="000000"/>
          <w:sz w:val="22"/>
          <w:szCs w:val="22"/>
        </w:rPr>
        <w:t xml:space="preserve">Tekintettel arra, hogy a KKV Üzletszabályzat e korlátozás nélkül teszi lehetővé a kezességvállalást, az egységes szabályozás kialakítása érdekében </w:t>
      </w:r>
      <w:r>
        <w:rPr>
          <w:rFonts w:ascii="Arial" w:hAnsi="Arial" w:cs="Arial"/>
          <w:color w:val="000000"/>
          <w:sz w:val="22"/>
          <w:szCs w:val="22"/>
        </w:rPr>
        <w:t xml:space="preserve">a 4.1 pontban felsorolt kizáró feltételek közül ez a kitétel </w:t>
      </w:r>
      <w:r w:rsidR="00C42D0D">
        <w:rPr>
          <w:rFonts w:ascii="Arial" w:hAnsi="Arial" w:cs="Arial"/>
          <w:color w:val="000000"/>
          <w:sz w:val="22"/>
          <w:szCs w:val="22"/>
        </w:rPr>
        <w:t xml:space="preserve">a megállapodásos ÜSZ-ből is </w:t>
      </w:r>
      <w:r>
        <w:rPr>
          <w:rFonts w:ascii="Arial" w:hAnsi="Arial" w:cs="Arial"/>
          <w:color w:val="000000"/>
          <w:sz w:val="22"/>
          <w:szCs w:val="22"/>
        </w:rPr>
        <w:t>törlésre kerül</w:t>
      </w:r>
      <w:r w:rsidR="008136E5">
        <w:rPr>
          <w:rFonts w:ascii="Arial" w:hAnsi="Arial" w:cs="Arial"/>
          <w:color w:val="000000"/>
          <w:sz w:val="22"/>
          <w:szCs w:val="22"/>
        </w:rPr>
        <w:t>t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93D76" w:rsidRDefault="00B93D76" w:rsidP="00B93D76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6953D1" w:rsidRPr="00B93D76" w:rsidRDefault="006953D1" w:rsidP="00B93D76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764837" w:rsidRDefault="00764837" w:rsidP="00764837">
      <w:pPr>
        <w:pStyle w:val="Szvegtrzs"/>
        <w:spacing w:before="60"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I.4 </w:t>
      </w:r>
      <w:r w:rsidRPr="00FE6334">
        <w:rPr>
          <w:rFonts w:ascii="Arial" w:hAnsi="Arial" w:cs="Arial"/>
          <w:b/>
          <w:color w:val="000000"/>
          <w:sz w:val="22"/>
          <w:szCs w:val="22"/>
        </w:rPr>
        <w:t>A cégek kényszertörlésével kapcsolatos szabályok miatti kiegészítések</w:t>
      </w:r>
    </w:p>
    <w:p w:rsidR="00764837" w:rsidRPr="00FE6334" w:rsidRDefault="00764837" w:rsidP="00764837">
      <w:pPr>
        <w:pStyle w:val="Szvegtrzs"/>
        <w:spacing w:before="6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764837" w:rsidRPr="00D62FB0" w:rsidRDefault="00764837" w:rsidP="00764837">
      <w:pPr>
        <w:jc w:val="both"/>
        <w:rPr>
          <w:rFonts w:ascii="Arial" w:hAnsi="Arial" w:cs="Arial"/>
          <w:b/>
          <w:u w:val="single"/>
          <w:lang w:val="hu-HU"/>
        </w:rPr>
      </w:pPr>
      <w:r w:rsidRPr="00D62FB0">
        <w:rPr>
          <w:rFonts w:ascii="Arial" w:hAnsi="Arial" w:cs="Arial"/>
          <w:color w:val="000000"/>
          <w:lang w:val="hu-HU"/>
        </w:rPr>
        <w:t xml:space="preserve">A beváltások során felmerült gyakorlati kérdések alapján </w:t>
      </w:r>
      <w:r>
        <w:rPr>
          <w:rFonts w:ascii="Arial" w:hAnsi="Arial" w:cs="Arial"/>
          <w:color w:val="000000"/>
          <w:lang w:val="hu-HU"/>
        </w:rPr>
        <w:t>kiegészítésre kerül</w:t>
      </w:r>
      <w:r w:rsidR="008136E5">
        <w:rPr>
          <w:rFonts w:ascii="Arial" w:hAnsi="Arial" w:cs="Arial"/>
          <w:color w:val="000000"/>
          <w:lang w:val="hu-HU"/>
        </w:rPr>
        <w:t>t</w:t>
      </w:r>
      <w:r>
        <w:rPr>
          <w:rFonts w:ascii="Arial" w:hAnsi="Arial" w:cs="Arial"/>
          <w:color w:val="000000"/>
          <w:lang w:val="hu-HU"/>
        </w:rPr>
        <w:t xml:space="preserve"> az Üzletszabályzat a kényszertörlés rendelkezéseivel</w:t>
      </w:r>
      <w:r w:rsidRPr="00D62FB0">
        <w:rPr>
          <w:rFonts w:ascii="Arial" w:hAnsi="Arial" w:cs="Arial"/>
          <w:color w:val="000000"/>
          <w:lang w:val="hu-HU"/>
        </w:rPr>
        <w:t xml:space="preserve">. Ennek lényege, hogy ha egy cég kényszertörlésére kerül sor, akkor a kényszertörlés előtt </w:t>
      </w:r>
      <w:r>
        <w:rPr>
          <w:rFonts w:ascii="Arial" w:hAnsi="Arial" w:cs="Arial"/>
          <w:color w:val="000000"/>
          <w:lang w:val="hu-HU"/>
        </w:rPr>
        <w:t>Partnereinknek</w:t>
      </w:r>
      <w:r w:rsidRPr="00D62FB0">
        <w:rPr>
          <w:rFonts w:ascii="Arial" w:hAnsi="Arial" w:cs="Arial"/>
          <w:color w:val="000000"/>
          <w:lang w:val="hu-HU"/>
        </w:rPr>
        <w:t xml:space="preserve"> fel kell mondani a hitelszerződést és ezt követően lehetséges a beváltási kérelem benyújtása, a felmondást követő 6 hónapon belül.</w:t>
      </w:r>
    </w:p>
    <w:p w:rsidR="00E82B0C" w:rsidRDefault="00E82B0C" w:rsidP="00E82B0C">
      <w:pPr>
        <w:pStyle w:val="Listaszerbekezds"/>
        <w:ind w:left="0"/>
        <w:jc w:val="both"/>
        <w:rPr>
          <w:rFonts w:ascii="Arial" w:hAnsi="Arial" w:cs="Arial"/>
          <w:b/>
          <w:u w:val="single"/>
          <w:lang w:val="hu-HU"/>
        </w:rPr>
      </w:pPr>
    </w:p>
    <w:p w:rsidR="00E82B0C" w:rsidRDefault="00E82B0C" w:rsidP="00E82B0C">
      <w:pPr>
        <w:pStyle w:val="Listaszerbekezds"/>
        <w:ind w:left="1080"/>
        <w:jc w:val="both"/>
        <w:rPr>
          <w:rFonts w:ascii="Arial" w:hAnsi="Arial" w:cs="Arial"/>
          <w:b/>
          <w:u w:val="single"/>
          <w:lang w:val="hu-HU"/>
        </w:rPr>
      </w:pPr>
    </w:p>
    <w:p w:rsidR="00E82B0C" w:rsidRPr="00E82B0C" w:rsidRDefault="00E82B0C" w:rsidP="00E82B0C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  <w:b/>
          <w:u w:val="single"/>
          <w:lang w:val="hu-HU"/>
        </w:rPr>
      </w:pPr>
      <w:r w:rsidRPr="001B06D7">
        <w:rPr>
          <w:rFonts w:ascii="Arial" w:hAnsi="Arial" w:cs="Arial"/>
          <w:b/>
          <w:u w:val="single"/>
          <w:lang w:val="hu-HU"/>
        </w:rPr>
        <w:t>KKV Üzletszabályzat módosításának részletei:</w:t>
      </w:r>
    </w:p>
    <w:p w:rsidR="00031950" w:rsidRPr="00031950" w:rsidRDefault="00031950" w:rsidP="00031950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lang w:val="hu-HU"/>
        </w:rPr>
      </w:pPr>
      <w:r>
        <w:rPr>
          <w:rFonts w:ascii="Arial" w:hAnsi="Arial" w:cs="Arial"/>
          <w:b/>
          <w:color w:val="000000"/>
        </w:rPr>
        <w:t>I</w:t>
      </w:r>
      <w:r w:rsidRPr="00031950">
        <w:rPr>
          <w:rFonts w:ascii="Arial" w:hAnsi="Arial" w:cs="Arial"/>
          <w:b/>
          <w:color w:val="000000"/>
        </w:rPr>
        <w:t xml:space="preserve">I.1 </w:t>
      </w:r>
      <w:r w:rsidRPr="00031950">
        <w:rPr>
          <w:rFonts w:ascii="Arial" w:hAnsi="Arial" w:cs="Arial"/>
          <w:b/>
          <w:color w:val="000000"/>
          <w:lang w:val="hu-HU"/>
        </w:rPr>
        <w:t>A hozzájáruláshoz kötött felmondási jog eltörlése</w:t>
      </w:r>
    </w:p>
    <w:p w:rsidR="006953D1" w:rsidRDefault="00E82B0C" w:rsidP="004E140D">
      <w:pPr>
        <w:jc w:val="both"/>
        <w:rPr>
          <w:rFonts w:ascii="Arial" w:hAnsi="Arial" w:cs="Arial"/>
          <w:color w:val="000000"/>
          <w:lang w:val="hu-HU"/>
        </w:rPr>
      </w:pPr>
      <w:r>
        <w:rPr>
          <w:rFonts w:ascii="Arial" w:hAnsi="Arial" w:cs="Arial"/>
          <w:color w:val="000000"/>
          <w:lang w:val="hu-HU"/>
        </w:rPr>
        <w:t xml:space="preserve">A Megállapodásos Üzletszabályzat 10.9. pontjával </w:t>
      </w:r>
      <w:r w:rsidRPr="00E82B0C">
        <w:rPr>
          <w:rFonts w:ascii="Arial" w:hAnsi="Arial" w:cs="Arial"/>
          <w:color w:val="000000"/>
          <w:lang w:val="hu-HU"/>
        </w:rPr>
        <w:t>egyező tartalmú rendelkezés szerepel</w:t>
      </w:r>
      <w:r w:rsidR="00DD4E80">
        <w:rPr>
          <w:rFonts w:ascii="Arial" w:hAnsi="Arial" w:cs="Arial"/>
          <w:color w:val="000000"/>
          <w:lang w:val="hu-HU"/>
        </w:rPr>
        <w:t>t</w:t>
      </w:r>
      <w:r w:rsidRPr="00E82B0C">
        <w:rPr>
          <w:rFonts w:ascii="Arial" w:hAnsi="Arial" w:cs="Arial"/>
          <w:color w:val="000000"/>
          <w:lang w:val="hu-HU"/>
        </w:rPr>
        <w:t xml:space="preserve"> a KKV Üzletszabályzat 8.2.8. pontjában</w:t>
      </w:r>
      <w:r w:rsidR="00DD4E80">
        <w:rPr>
          <w:rFonts w:ascii="Arial" w:hAnsi="Arial" w:cs="Arial"/>
          <w:color w:val="000000"/>
          <w:lang w:val="hu-HU"/>
        </w:rPr>
        <w:t>.</w:t>
      </w:r>
      <w:r w:rsidR="00031950">
        <w:rPr>
          <w:rFonts w:ascii="Arial" w:hAnsi="Arial" w:cs="Arial"/>
          <w:color w:val="000000"/>
          <w:lang w:val="hu-HU"/>
        </w:rPr>
        <w:t xml:space="preserve"> A KKV Üzletszabályzatból is törlésre kerül</w:t>
      </w:r>
      <w:r w:rsidR="008136E5">
        <w:rPr>
          <w:rFonts w:ascii="Arial" w:hAnsi="Arial" w:cs="Arial"/>
          <w:color w:val="000000"/>
          <w:lang w:val="hu-HU"/>
        </w:rPr>
        <w:t>t</w:t>
      </w:r>
      <w:r w:rsidR="00031950">
        <w:rPr>
          <w:rFonts w:ascii="Arial" w:hAnsi="Arial" w:cs="Arial"/>
          <w:color w:val="000000"/>
          <w:lang w:val="hu-HU"/>
        </w:rPr>
        <w:t xml:space="preserve"> a</w:t>
      </w:r>
      <w:r w:rsidR="00F1721C">
        <w:rPr>
          <w:rFonts w:ascii="Arial" w:hAnsi="Arial" w:cs="Arial"/>
          <w:color w:val="000000"/>
          <w:lang w:val="hu-HU"/>
        </w:rPr>
        <w:t xml:space="preserve"> G</w:t>
      </w:r>
      <w:r w:rsidR="00CF50F1">
        <w:rPr>
          <w:rFonts w:ascii="Arial" w:hAnsi="Arial" w:cs="Arial"/>
          <w:color w:val="000000"/>
          <w:lang w:val="hu-HU"/>
        </w:rPr>
        <w:t>arantiqa</w:t>
      </w:r>
      <w:r w:rsidR="00031950">
        <w:rPr>
          <w:rFonts w:ascii="Arial" w:hAnsi="Arial" w:cs="Arial"/>
          <w:color w:val="000000"/>
          <w:lang w:val="hu-HU"/>
        </w:rPr>
        <w:t xml:space="preserve"> hozzájárulás</w:t>
      </w:r>
      <w:r w:rsidR="00F1721C">
        <w:rPr>
          <w:rFonts w:ascii="Arial" w:hAnsi="Arial" w:cs="Arial"/>
          <w:color w:val="000000"/>
          <w:lang w:val="hu-HU"/>
        </w:rPr>
        <w:t>á</w:t>
      </w:r>
      <w:r w:rsidR="00031950">
        <w:rPr>
          <w:rFonts w:ascii="Arial" w:hAnsi="Arial" w:cs="Arial"/>
          <w:color w:val="000000"/>
          <w:lang w:val="hu-HU"/>
        </w:rPr>
        <w:t>hoz kötött felmondási jog</w:t>
      </w:r>
      <w:r w:rsidR="00F1721C">
        <w:rPr>
          <w:rFonts w:ascii="Arial" w:hAnsi="Arial" w:cs="Arial"/>
          <w:color w:val="000000"/>
          <w:lang w:val="hu-HU"/>
        </w:rPr>
        <w:t>.</w:t>
      </w:r>
    </w:p>
    <w:p w:rsidR="006953D1" w:rsidRDefault="006953D1" w:rsidP="004E140D">
      <w:pPr>
        <w:jc w:val="both"/>
        <w:rPr>
          <w:rFonts w:ascii="Arial" w:hAnsi="Arial" w:cs="Arial"/>
          <w:color w:val="000000"/>
          <w:lang w:val="hu-HU"/>
        </w:rPr>
      </w:pPr>
    </w:p>
    <w:p w:rsidR="00E82B0C" w:rsidRPr="00031950" w:rsidRDefault="00031950" w:rsidP="004E140D">
      <w:pPr>
        <w:jc w:val="both"/>
        <w:rPr>
          <w:rFonts w:ascii="Arial" w:hAnsi="Arial" w:cs="Arial"/>
          <w:b/>
          <w:lang w:val="hu-HU"/>
        </w:rPr>
      </w:pPr>
      <w:r w:rsidRPr="00031950">
        <w:rPr>
          <w:rFonts w:ascii="Arial" w:hAnsi="Arial" w:cs="Arial"/>
          <w:b/>
          <w:lang w:val="hu-HU"/>
        </w:rPr>
        <w:t xml:space="preserve">II.2 </w:t>
      </w:r>
      <w:r w:rsidRPr="00031950">
        <w:rPr>
          <w:rFonts w:ascii="Arial" w:hAnsi="Arial" w:cs="Arial"/>
          <w:b/>
          <w:color w:val="000000"/>
          <w:lang w:val="hu-HU"/>
        </w:rPr>
        <w:t>A COSME Program keretében nyújtott kezesség feltételeinek módosítása</w:t>
      </w:r>
    </w:p>
    <w:p w:rsidR="00031950" w:rsidRDefault="00031950" w:rsidP="00031950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031950">
        <w:rPr>
          <w:rFonts w:ascii="Arial" w:hAnsi="Arial" w:cs="Arial"/>
          <w:color w:val="000000"/>
          <w:sz w:val="22"/>
          <w:szCs w:val="22"/>
        </w:rPr>
        <w:t>A COSME konstrukció kapcsán felmerült</w:t>
      </w:r>
      <w:r w:rsidR="00F1721C">
        <w:rPr>
          <w:rFonts w:ascii="Arial" w:hAnsi="Arial" w:cs="Arial"/>
          <w:color w:val="000000"/>
          <w:sz w:val="22"/>
          <w:szCs w:val="22"/>
        </w:rPr>
        <w:t xml:space="preserve"> (a konkrét banki kérés kkv-nak minősülő újonnan alapított projektcégre vonatkozott)</w:t>
      </w:r>
      <w:r w:rsidRPr="00031950">
        <w:rPr>
          <w:rFonts w:ascii="Arial" w:hAnsi="Arial" w:cs="Arial"/>
          <w:color w:val="000000"/>
          <w:sz w:val="22"/>
          <w:szCs w:val="22"/>
        </w:rPr>
        <w:t xml:space="preserve">, hogy egyedi bírálat keretében kezdő vállalkozások számára legyen elérhető 250 </w:t>
      </w:r>
      <w:r>
        <w:rPr>
          <w:rFonts w:ascii="Arial" w:hAnsi="Arial" w:cs="Arial"/>
          <w:color w:val="000000"/>
          <w:sz w:val="22"/>
          <w:szCs w:val="22"/>
        </w:rPr>
        <w:t>millió</w:t>
      </w:r>
      <w:r w:rsidRPr="00031950">
        <w:rPr>
          <w:rFonts w:ascii="Arial" w:hAnsi="Arial" w:cs="Arial"/>
          <w:color w:val="000000"/>
          <w:sz w:val="22"/>
          <w:szCs w:val="22"/>
        </w:rPr>
        <w:t xml:space="preserve"> Ft feletti hitelösszegű ügyletekhez is COSME </w:t>
      </w:r>
      <w:r>
        <w:rPr>
          <w:rFonts w:ascii="Arial" w:hAnsi="Arial" w:cs="Arial"/>
          <w:color w:val="000000"/>
          <w:sz w:val="22"/>
          <w:szCs w:val="22"/>
        </w:rPr>
        <w:t xml:space="preserve">viszont-garancia programban vállalt </w:t>
      </w:r>
      <w:r w:rsidRPr="00031950">
        <w:rPr>
          <w:rFonts w:ascii="Arial" w:hAnsi="Arial" w:cs="Arial"/>
          <w:color w:val="000000"/>
          <w:sz w:val="22"/>
          <w:szCs w:val="22"/>
        </w:rPr>
        <w:t xml:space="preserve">kezesség. Erre eddig azért nem volt lehetőség, mert az EIF a kezdő vállalkozások számára előírja a minimum 90%-os kezességvállalást, azonban </w:t>
      </w:r>
      <w:r w:rsidR="00AC7EC3">
        <w:rPr>
          <w:rFonts w:ascii="Arial" w:hAnsi="Arial" w:cs="Arial"/>
          <w:color w:val="000000"/>
          <w:sz w:val="22"/>
          <w:szCs w:val="22"/>
        </w:rPr>
        <w:t>a Garantiqa</w:t>
      </w:r>
      <w:r w:rsidRPr="00031950">
        <w:rPr>
          <w:rFonts w:ascii="Arial" w:hAnsi="Arial" w:cs="Arial"/>
          <w:color w:val="000000"/>
          <w:sz w:val="22"/>
          <w:szCs w:val="22"/>
        </w:rPr>
        <w:t xml:space="preserve"> ebben a szegmensben </w:t>
      </w:r>
      <w:r w:rsidR="008136E5">
        <w:rPr>
          <w:rFonts w:ascii="Arial" w:hAnsi="Arial" w:cs="Arial"/>
          <w:color w:val="000000"/>
          <w:sz w:val="22"/>
          <w:szCs w:val="22"/>
        </w:rPr>
        <w:t>eddig c</w:t>
      </w:r>
      <w:r w:rsidRPr="00031950">
        <w:rPr>
          <w:rFonts w:ascii="Arial" w:hAnsi="Arial" w:cs="Arial"/>
          <w:color w:val="000000"/>
          <w:sz w:val="22"/>
          <w:szCs w:val="22"/>
        </w:rPr>
        <w:t>sak 85%-os mértékű kezességet kínál</w:t>
      </w:r>
      <w:r w:rsidR="008136E5">
        <w:rPr>
          <w:rFonts w:ascii="Arial" w:hAnsi="Arial" w:cs="Arial"/>
          <w:color w:val="000000"/>
          <w:sz w:val="22"/>
          <w:szCs w:val="22"/>
        </w:rPr>
        <w:t>t</w:t>
      </w:r>
      <w:r w:rsidRPr="00031950">
        <w:rPr>
          <w:rFonts w:ascii="Arial" w:hAnsi="Arial" w:cs="Arial"/>
          <w:color w:val="000000"/>
          <w:sz w:val="22"/>
          <w:szCs w:val="22"/>
        </w:rPr>
        <w:t>.</w:t>
      </w:r>
    </w:p>
    <w:p w:rsidR="00C56E1E" w:rsidRPr="00031950" w:rsidRDefault="00C56E1E" w:rsidP="00031950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</w:p>
    <w:p w:rsidR="00031950" w:rsidRPr="00031950" w:rsidRDefault="00031950" w:rsidP="00031950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031950">
        <w:rPr>
          <w:rFonts w:ascii="Arial" w:hAnsi="Arial" w:cs="Arial"/>
          <w:color w:val="000000"/>
          <w:sz w:val="22"/>
          <w:szCs w:val="22"/>
        </w:rPr>
        <w:t xml:space="preserve">Ennek megoldására a COSME beruházási termék esetén a következők szerinti </w:t>
      </w:r>
      <w:r>
        <w:rPr>
          <w:rFonts w:ascii="Arial" w:hAnsi="Arial" w:cs="Arial"/>
          <w:color w:val="000000"/>
          <w:sz w:val="22"/>
          <w:szCs w:val="22"/>
        </w:rPr>
        <w:t>módosításra</w:t>
      </w:r>
      <w:r w:rsidRPr="00031950">
        <w:rPr>
          <w:rFonts w:ascii="Arial" w:hAnsi="Arial" w:cs="Arial"/>
          <w:color w:val="000000"/>
          <w:sz w:val="22"/>
          <w:szCs w:val="22"/>
        </w:rPr>
        <w:t xml:space="preserve"> kerül</w:t>
      </w:r>
      <w:r w:rsidR="008136E5">
        <w:rPr>
          <w:rFonts w:ascii="Arial" w:hAnsi="Arial" w:cs="Arial"/>
          <w:color w:val="000000"/>
          <w:sz w:val="22"/>
          <w:szCs w:val="22"/>
        </w:rPr>
        <w:t>t</w:t>
      </w:r>
      <w:r w:rsidRPr="00031950">
        <w:rPr>
          <w:rFonts w:ascii="Arial" w:hAnsi="Arial" w:cs="Arial"/>
          <w:color w:val="000000"/>
          <w:sz w:val="22"/>
          <w:szCs w:val="22"/>
        </w:rPr>
        <w:t xml:space="preserve"> sor:</w:t>
      </w:r>
    </w:p>
    <w:p w:rsidR="00031950" w:rsidRPr="00031950" w:rsidRDefault="00031950" w:rsidP="0003195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hu-HU"/>
        </w:rPr>
      </w:pPr>
      <w:r w:rsidRPr="00031950">
        <w:rPr>
          <w:rFonts w:ascii="Arial" w:hAnsi="Arial" w:cs="Arial"/>
          <w:color w:val="000000"/>
          <w:lang w:val="hu-HU"/>
        </w:rPr>
        <w:t xml:space="preserve">- </w:t>
      </w:r>
      <w:r w:rsidRPr="00C56E1E">
        <w:rPr>
          <w:rFonts w:ascii="Arial" w:hAnsi="Arial" w:cs="Arial"/>
          <w:color w:val="000000"/>
          <w:u w:val="single"/>
          <w:lang w:val="hu-HU"/>
        </w:rPr>
        <w:t>nem kezdő vállalkozások számára</w:t>
      </w:r>
      <w:r w:rsidRPr="00031950">
        <w:rPr>
          <w:rFonts w:ascii="Arial" w:hAnsi="Arial" w:cs="Arial"/>
          <w:color w:val="000000"/>
          <w:lang w:val="hu-HU"/>
        </w:rPr>
        <w:t xml:space="preserve"> kezességvállalási mérték fix 85%, 46-1000 </w:t>
      </w:r>
      <w:r>
        <w:rPr>
          <w:rFonts w:ascii="Arial" w:hAnsi="Arial" w:cs="Arial"/>
          <w:color w:val="000000"/>
          <w:lang w:val="hu-HU"/>
        </w:rPr>
        <w:t>millió</w:t>
      </w:r>
      <w:r w:rsidRPr="00031950">
        <w:rPr>
          <w:rFonts w:ascii="Arial" w:hAnsi="Arial" w:cs="Arial"/>
          <w:color w:val="000000"/>
          <w:lang w:val="hu-HU"/>
        </w:rPr>
        <w:t xml:space="preserve"> Ft között; fedezeti előírás változatlan</w:t>
      </w:r>
      <w:r w:rsidR="00C56E1E">
        <w:rPr>
          <w:rFonts w:ascii="Arial" w:hAnsi="Arial" w:cs="Arial"/>
          <w:color w:val="000000"/>
          <w:lang w:val="hu-HU"/>
        </w:rPr>
        <w:t xml:space="preserve">ul 20% </w:t>
      </w:r>
      <w:r w:rsidR="00C56E1E" w:rsidRPr="00031950">
        <w:rPr>
          <w:rFonts w:ascii="Arial" w:hAnsi="Arial" w:cs="Arial"/>
          <w:color w:val="000000"/>
          <w:lang w:val="hu-HU"/>
        </w:rPr>
        <w:t xml:space="preserve">(a természetes személy készfizető kezessége, cégcsoporton belüli garancia és készfizető kezesség, valamint a beruházás tárgyán alapított </w:t>
      </w:r>
      <w:r w:rsidR="00C56E1E" w:rsidRPr="00031950">
        <w:rPr>
          <w:rFonts w:ascii="Arial" w:hAnsi="Arial" w:cs="Arial"/>
          <w:color w:val="000000"/>
          <w:lang w:val="hu-HU"/>
        </w:rPr>
        <w:lastRenderedPageBreak/>
        <w:t>(jel)zálogjog figyelembe vétele nélkül)</w:t>
      </w:r>
      <w:r w:rsidRPr="00031950">
        <w:rPr>
          <w:rFonts w:ascii="Arial" w:hAnsi="Arial" w:cs="Arial"/>
          <w:color w:val="000000"/>
          <w:lang w:val="hu-HU"/>
        </w:rPr>
        <w:t xml:space="preserve">. Itt tehát 46-250 </w:t>
      </w:r>
      <w:r>
        <w:rPr>
          <w:rFonts w:ascii="Arial" w:hAnsi="Arial" w:cs="Arial"/>
          <w:color w:val="000000"/>
          <w:lang w:val="hu-HU"/>
        </w:rPr>
        <w:t>millió</w:t>
      </w:r>
      <w:r w:rsidRPr="00031950">
        <w:rPr>
          <w:rFonts w:ascii="Arial" w:hAnsi="Arial" w:cs="Arial"/>
          <w:color w:val="000000"/>
          <w:lang w:val="hu-HU"/>
        </w:rPr>
        <w:t xml:space="preserve"> Ft között csökken</w:t>
      </w:r>
      <w:r w:rsidR="008136E5">
        <w:rPr>
          <w:rFonts w:ascii="Arial" w:hAnsi="Arial" w:cs="Arial"/>
          <w:color w:val="000000"/>
          <w:lang w:val="hu-HU"/>
        </w:rPr>
        <w:t>t</w:t>
      </w:r>
      <w:r w:rsidR="00DD4E80">
        <w:rPr>
          <w:rFonts w:ascii="Arial" w:hAnsi="Arial" w:cs="Arial"/>
          <w:color w:val="000000"/>
          <w:lang w:val="hu-HU"/>
        </w:rPr>
        <w:t xml:space="preserve"> a</w:t>
      </w:r>
      <w:r w:rsidRPr="00031950">
        <w:rPr>
          <w:rFonts w:ascii="Arial" w:hAnsi="Arial" w:cs="Arial"/>
          <w:color w:val="000000"/>
          <w:lang w:val="hu-HU"/>
        </w:rPr>
        <w:t xml:space="preserve"> kezesség mértéke 90%-ról 85%-ra.</w:t>
      </w:r>
    </w:p>
    <w:p w:rsidR="00031950" w:rsidRDefault="00031950" w:rsidP="00031950">
      <w:pPr>
        <w:jc w:val="both"/>
        <w:rPr>
          <w:rFonts w:ascii="Arial" w:hAnsi="Arial" w:cs="Arial"/>
          <w:color w:val="000000"/>
          <w:lang w:val="hu-HU"/>
        </w:rPr>
      </w:pPr>
      <w:r w:rsidRPr="00031950">
        <w:rPr>
          <w:rFonts w:ascii="Arial" w:hAnsi="Arial" w:cs="Arial"/>
          <w:color w:val="000000"/>
          <w:lang w:val="hu-HU"/>
        </w:rPr>
        <w:t xml:space="preserve">- </w:t>
      </w:r>
      <w:r w:rsidRPr="00C56E1E">
        <w:rPr>
          <w:rFonts w:ascii="Arial" w:hAnsi="Arial" w:cs="Arial"/>
          <w:color w:val="000000"/>
          <w:u w:val="single"/>
          <w:lang w:val="hu-HU"/>
        </w:rPr>
        <w:t>kezdő vállalkozások számára</w:t>
      </w:r>
      <w:r w:rsidRPr="00031950">
        <w:rPr>
          <w:rFonts w:ascii="Arial" w:hAnsi="Arial" w:cs="Arial"/>
          <w:color w:val="000000"/>
          <w:lang w:val="hu-HU"/>
        </w:rPr>
        <w:t xml:space="preserve"> a kezességvállalási mérték fix 90%, 46-1000 </w:t>
      </w:r>
      <w:r>
        <w:rPr>
          <w:rFonts w:ascii="Arial" w:hAnsi="Arial" w:cs="Arial"/>
          <w:color w:val="000000"/>
          <w:lang w:val="hu-HU"/>
        </w:rPr>
        <w:t>millió</w:t>
      </w:r>
      <w:r w:rsidRPr="00031950">
        <w:rPr>
          <w:rFonts w:ascii="Arial" w:hAnsi="Arial" w:cs="Arial"/>
          <w:color w:val="000000"/>
          <w:lang w:val="hu-HU"/>
        </w:rPr>
        <w:t xml:space="preserve"> Ft között; nincs fedezeti szintre vonatkozó előírás </w:t>
      </w:r>
      <w:r w:rsidR="00C56E1E">
        <w:rPr>
          <w:rFonts w:ascii="Arial" w:hAnsi="Arial" w:cs="Arial"/>
          <w:color w:val="000000"/>
          <w:lang w:val="hu-HU"/>
        </w:rPr>
        <w:t xml:space="preserve">- </w:t>
      </w:r>
      <w:r w:rsidRPr="00031950">
        <w:rPr>
          <w:rFonts w:ascii="Arial" w:hAnsi="Arial" w:cs="Arial"/>
          <w:color w:val="000000"/>
          <w:lang w:val="hu-HU"/>
        </w:rPr>
        <w:t>a portfoliógarancia keretében kialakított konstrukcióhoz hasonlóan</w:t>
      </w:r>
      <w:r w:rsidR="00C56E1E">
        <w:rPr>
          <w:rFonts w:ascii="Arial" w:hAnsi="Arial" w:cs="Arial"/>
          <w:color w:val="000000"/>
          <w:lang w:val="hu-HU"/>
        </w:rPr>
        <w:t xml:space="preserve"> -</w:t>
      </w:r>
      <w:r w:rsidRPr="00031950">
        <w:rPr>
          <w:rFonts w:ascii="Arial" w:hAnsi="Arial" w:cs="Arial"/>
          <w:color w:val="000000"/>
          <w:lang w:val="hu-HU"/>
        </w:rPr>
        <w:t xml:space="preserve"> </w:t>
      </w:r>
      <w:r w:rsidR="00C56E1E">
        <w:rPr>
          <w:rFonts w:ascii="Arial" w:hAnsi="Arial" w:cs="Arial"/>
          <w:color w:val="000000"/>
          <w:lang w:val="hu-HU"/>
        </w:rPr>
        <w:t>a</w:t>
      </w:r>
      <w:r w:rsidR="00C56E1E" w:rsidRPr="00031950">
        <w:rPr>
          <w:rFonts w:ascii="Arial" w:hAnsi="Arial" w:cs="Arial"/>
          <w:color w:val="000000"/>
          <w:lang w:val="hu-HU"/>
        </w:rPr>
        <w:t xml:space="preserve"> bevonható fedezetek nem </w:t>
      </w:r>
      <w:r w:rsidR="008136E5" w:rsidRPr="00031950">
        <w:rPr>
          <w:rFonts w:ascii="Arial" w:hAnsi="Arial" w:cs="Arial"/>
          <w:color w:val="000000"/>
          <w:lang w:val="hu-HU"/>
        </w:rPr>
        <w:t>kerül</w:t>
      </w:r>
      <w:r w:rsidR="008136E5">
        <w:rPr>
          <w:rFonts w:ascii="Arial" w:hAnsi="Arial" w:cs="Arial"/>
          <w:color w:val="000000"/>
          <w:lang w:val="hu-HU"/>
        </w:rPr>
        <w:t>t</w:t>
      </w:r>
      <w:r w:rsidR="008136E5" w:rsidRPr="00031950">
        <w:rPr>
          <w:rFonts w:ascii="Arial" w:hAnsi="Arial" w:cs="Arial"/>
          <w:color w:val="000000"/>
          <w:lang w:val="hu-HU"/>
        </w:rPr>
        <w:t xml:space="preserve">ek </w:t>
      </w:r>
      <w:r w:rsidR="00C56E1E" w:rsidRPr="00031950">
        <w:rPr>
          <w:rFonts w:ascii="Arial" w:hAnsi="Arial" w:cs="Arial"/>
          <w:color w:val="000000"/>
          <w:lang w:val="hu-HU"/>
        </w:rPr>
        <w:t>maximalizálásra 20%-ban</w:t>
      </w:r>
      <w:r w:rsidR="00C56E1E">
        <w:rPr>
          <w:rFonts w:ascii="Arial" w:hAnsi="Arial" w:cs="Arial"/>
          <w:color w:val="000000"/>
          <w:lang w:val="hu-HU"/>
        </w:rPr>
        <w:t xml:space="preserve">. </w:t>
      </w:r>
      <w:r w:rsidRPr="00031950">
        <w:rPr>
          <w:rFonts w:ascii="Arial" w:hAnsi="Arial" w:cs="Arial"/>
          <w:color w:val="000000"/>
          <w:lang w:val="hu-HU"/>
        </w:rPr>
        <w:t xml:space="preserve">Itt </w:t>
      </w:r>
      <w:r w:rsidR="00C56E1E">
        <w:rPr>
          <w:rFonts w:ascii="Arial" w:hAnsi="Arial" w:cs="Arial"/>
          <w:color w:val="000000"/>
          <w:lang w:val="hu-HU"/>
        </w:rPr>
        <w:t>tehát</w:t>
      </w:r>
      <w:r w:rsidRPr="00031950">
        <w:rPr>
          <w:rFonts w:ascii="Arial" w:hAnsi="Arial" w:cs="Arial"/>
          <w:color w:val="000000"/>
          <w:lang w:val="hu-HU"/>
        </w:rPr>
        <w:t xml:space="preserve"> 250 </w:t>
      </w:r>
      <w:r>
        <w:rPr>
          <w:rFonts w:ascii="Arial" w:hAnsi="Arial" w:cs="Arial"/>
          <w:color w:val="000000"/>
          <w:lang w:val="hu-HU"/>
        </w:rPr>
        <w:t>millió</w:t>
      </w:r>
      <w:r w:rsidRPr="00031950">
        <w:rPr>
          <w:rFonts w:ascii="Arial" w:hAnsi="Arial" w:cs="Arial"/>
          <w:color w:val="000000"/>
          <w:lang w:val="hu-HU"/>
        </w:rPr>
        <w:t xml:space="preserve"> Ft felett növek</w:t>
      </w:r>
      <w:r w:rsidR="00DD4E80">
        <w:rPr>
          <w:rFonts w:ascii="Arial" w:hAnsi="Arial" w:cs="Arial"/>
          <w:color w:val="000000"/>
          <w:lang w:val="hu-HU"/>
        </w:rPr>
        <w:t>szik</w:t>
      </w:r>
      <w:r w:rsidRPr="00031950">
        <w:rPr>
          <w:rFonts w:ascii="Arial" w:hAnsi="Arial" w:cs="Arial"/>
          <w:color w:val="000000"/>
          <w:lang w:val="hu-HU"/>
        </w:rPr>
        <w:t xml:space="preserve"> a kezesség mértéke 85%-ról 90%-ra. </w:t>
      </w:r>
    </w:p>
    <w:p w:rsidR="00AC7EC3" w:rsidRDefault="00AC7EC3" w:rsidP="00031950">
      <w:pPr>
        <w:jc w:val="both"/>
        <w:rPr>
          <w:rFonts w:ascii="Arial" w:hAnsi="Arial" w:cs="Arial"/>
          <w:color w:val="000000"/>
          <w:lang w:val="hu-HU"/>
        </w:rPr>
      </w:pPr>
    </w:p>
    <w:p w:rsidR="00C56E1E" w:rsidRPr="00C56E1E" w:rsidRDefault="00C56E1E" w:rsidP="00C56E1E">
      <w:pPr>
        <w:jc w:val="both"/>
        <w:rPr>
          <w:rFonts w:ascii="Arial" w:hAnsi="Arial" w:cs="Arial"/>
          <w:b/>
          <w:lang w:val="hu-HU"/>
        </w:rPr>
      </w:pPr>
      <w:r>
        <w:rPr>
          <w:rFonts w:ascii="Arial" w:hAnsi="Arial" w:cs="Arial"/>
          <w:b/>
          <w:lang w:val="hu-HU"/>
        </w:rPr>
        <w:t xml:space="preserve">II. </w:t>
      </w:r>
      <w:r w:rsidRPr="00C56E1E">
        <w:rPr>
          <w:rFonts w:ascii="Arial" w:hAnsi="Arial" w:cs="Arial"/>
          <w:b/>
          <w:lang w:val="hu-HU"/>
        </w:rPr>
        <w:t xml:space="preserve">3 A Patika Hitelprogram módosítása miatti változások </w:t>
      </w:r>
    </w:p>
    <w:p w:rsidR="00C56E1E" w:rsidRDefault="00C56E1E" w:rsidP="00C56E1E">
      <w:pPr>
        <w:pStyle w:val="Szvegtrzs"/>
        <w:spacing w:before="6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E6334">
        <w:rPr>
          <w:rFonts w:ascii="Arial" w:hAnsi="Arial" w:cs="Arial"/>
          <w:color w:val="000000"/>
          <w:sz w:val="22"/>
          <w:szCs w:val="22"/>
        </w:rPr>
        <w:t>Az elmúlt időszakban módosult</w:t>
      </w:r>
      <w:r>
        <w:rPr>
          <w:rFonts w:ascii="Arial" w:hAnsi="Arial" w:cs="Arial"/>
          <w:color w:val="000000"/>
          <w:sz w:val="22"/>
          <w:szCs w:val="22"/>
        </w:rPr>
        <w:t>ak</w:t>
      </w:r>
      <w:r w:rsidRPr="00FE6334">
        <w:rPr>
          <w:rFonts w:ascii="Arial" w:hAnsi="Arial" w:cs="Arial"/>
          <w:color w:val="000000"/>
          <w:sz w:val="22"/>
          <w:szCs w:val="22"/>
        </w:rPr>
        <w:t xml:space="preserve"> a Patika Hitelprogram</w:t>
      </w:r>
      <w:r>
        <w:rPr>
          <w:rFonts w:ascii="Arial" w:hAnsi="Arial" w:cs="Arial"/>
          <w:color w:val="000000"/>
          <w:sz w:val="22"/>
          <w:szCs w:val="22"/>
        </w:rPr>
        <w:t xml:space="preserve"> alapját képező jogszabályok, és ennek megfelelően az MFB Zrt. által kialakított Patika Hitelprogram feltételrendszere is, amely alapján a hitelfelvevők köre és a hitel felhasználásra vonatkozó előírás is módosításra került. </w:t>
      </w:r>
    </w:p>
    <w:p w:rsidR="00C56E1E" w:rsidRDefault="00C56E1E" w:rsidP="00031950">
      <w:pPr>
        <w:jc w:val="both"/>
        <w:rPr>
          <w:rFonts w:ascii="Arial" w:hAnsi="Arial" w:cs="Arial"/>
          <w:b/>
          <w:u w:val="single"/>
          <w:lang w:val="hu-HU"/>
        </w:rPr>
      </w:pPr>
    </w:p>
    <w:p w:rsidR="00D62FB0" w:rsidRDefault="00D62FB0" w:rsidP="00D62FB0">
      <w:pPr>
        <w:pStyle w:val="Szvegtrzs"/>
        <w:spacing w:before="60" w:after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II.4 </w:t>
      </w:r>
      <w:r w:rsidRPr="00FE6334">
        <w:rPr>
          <w:rFonts w:ascii="Arial" w:hAnsi="Arial" w:cs="Arial"/>
          <w:b/>
          <w:color w:val="000000"/>
          <w:sz w:val="22"/>
          <w:szCs w:val="22"/>
        </w:rPr>
        <w:t>A cégek kényszertörlésével kapcsolatos szabályok miatti kiegészítések</w:t>
      </w:r>
    </w:p>
    <w:p w:rsidR="00D62FB0" w:rsidRPr="00FE6334" w:rsidRDefault="00D62FB0" w:rsidP="00D62FB0">
      <w:pPr>
        <w:pStyle w:val="Szvegtrzs"/>
        <w:spacing w:before="6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D62FB0" w:rsidRPr="00D62FB0" w:rsidRDefault="00D62FB0" w:rsidP="00D62FB0">
      <w:pPr>
        <w:jc w:val="both"/>
        <w:rPr>
          <w:rFonts w:ascii="Arial" w:hAnsi="Arial" w:cs="Arial"/>
          <w:b/>
          <w:u w:val="single"/>
          <w:lang w:val="hu-HU"/>
        </w:rPr>
      </w:pPr>
      <w:r w:rsidRPr="00D62FB0">
        <w:rPr>
          <w:rFonts w:ascii="Arial" w:hAnsi="Arial" w:cs="Arial"/>
          <w:color w:val="000000"/>
          <w:lang w:val="hu-HU"/>
        </w:rPr>
        <w:t xml:space="preserve">A beváltások során felmerült gyakorlati kérdések alapján </w:t>
      </w:r>
      <w:r>
        <w:rPr>
          <w:rFonts w:ascii="Arial" w:hAnsi="Arial" w:cs="Arial"/>
          <w:color w:val="000000"/>
          <w:lang w:val="hu-HU"/>
        </w:rPr>
        <w:t>kiegészítésre kerül az Üzletszabályzat a kényszertörlés rendelkezéseivel</w:t>
      </w:r>
      <w:r w:rsidRPr="00D62FB0">
        <w:rPr>
          <w:rFonts w:ascii="Arial" w:hAnsi="Arial" w:cs="Arial"/>
          <w:color w:val="000000"/>
          <w:lang w:val="hu-HU"/>
        </w:rPr>
        <w:t xml:space="preserve">. Ennek lényege, hogy ha egy cég kényszertörlésére kerül sor, akkor a kényszertörlés előtt </w:t>
      </w:r>
      <w:r>
        <w:rPr>
          <w:rFonts w:ascii="Arial" w:hAnsi="Arial" w:cs="Arial"/>
          <w:color w:val="000000"/>
          <w:lang w:val="hu-HU"/>
        </w:rPr>
        <w:t>Partnereinknek</w:t>
      </w:r>
      <w:r w:rsidRPr="00D62FB0">
        <w:rPr>
          <w:rFonts w:ascii="Arial" w:hAnsi="Arial" w:cs="Arial"/>
          <w:color w:val="000000"/>
          <w:lang w:val="hu-HU"/>
        </w:rPr>
        <w:t xml:space="preserve"> fel kell mondani a hitelszerződést és ezt követően lehetséges a beváltási kérelem benyújtása, a felmondást követő 6 hónapon belül.</w:t>
      </w:r>
    </w:p>
    <w:sectPr w:rsidR="00D62FB0" w:rsidRPr="00D62FB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9A2" w:rsidRDefault="007009A2" w:rsidP="00F20C25">
      <w:pPr>
        <w:spacing w:after="0" w:line="240" w:lineRule="auto"/>
      </w:pPr>
      <w:r>
        <w:separator/>
      </w:r>
    </w:p>
  </w:endnote>
  <w:endnote w:type="continuationSeparator" w:id="0">
    <w:p w:rsidR="007009A2" w:rsidRDefault="007009A2" w:rsidP="00F20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527130"/>
      <w:docPartObj>
        <w:docPartGallery w:val="Page Numbers (Bottom of Page)"/>
        <w:docPartUnique/>
      </w:docPartObj>
    </w:sdtPr>
    <w:sdtEndPr/>
    <w:sdtContent>
      <w:p w:rsidR="009F7AED" w:rsidRDefault="009F7AED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72E" w:rsidRPr="00CD672E">
          <w:rPr>
            <w:noProof/>
            <w:lang w:val="hu-HU"/>
          </w:rPr>
          <w:t>3</w:t>
        </w:r>
        <w:r>
          <w:fldChar w:fldCharType="end"/>
        </w:r>
      </w:p>
    </w:sdtContent>
  </w:sdt>
  <w:p w:rsidR="009F7AED" w:rsidRDefault="009F7AE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9A2" w:rsidRDefault="007009A2" w:rsidP="00F20C25">
      <w:pPr>
        <w:spacing w:after="0" w:line="240" w:lineRule="auto"/>
      </w:pPr>
      <w:r>
        <w:separator/>
      </w:r>
    </w:p>
  </w:footnote>
  <w:footnote w:type="continuationSeparator" w:id="0">
    <w:p w:rsidR="007009A2" w:rsidRDefault="007009A2" w:rsidP="00F20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C25" w:rsidRDefault="00F20C25" w:rsidP="00F20C25">
    <w:pPr>
      <w:pStyle w:val="lfej"/>
      <w:jc w:val="right"/>
    </w:pPr>
    <w:r>
      <w:rPr>
        <w:noProof/>
        <w:lang w:val="hu-HU" w:eastAsia="hu-HU"/>
      </w:rPr>
      <w:drawing>
        <wp:inline distT="0" distB="0" distL="0" distR="0" wp14:anchorId="19D32865" wp14:editId="54C16FA0">
          <wp:extent cx="1609723" cy="476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997" cy="476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0286E"/>
    <w:multiLevelType w:val="hybridMultilevel"/>
    <w:tmpl w:val="CF30FAF6"/>
    <w:lvl w:ilvl="0" w:tplc="7CBCC2D8">
      <w:start w:val="1"/>
      <w:numFmt w:val="decimal"/>
      <w:pStyle w:val="10ponthoz"/>
      <w:lvlText w:val="10.%1."/>
      <w:lvlJc w:val="left"/>
      <w:pPr>
        <w:ind w:left="1077" w:hanging="360"/>
      </w:pPr>
      <w:rPr>
        <w:rFonts w:cs="Times New Roman" w:hint="default"/>
        <w:i w:val="0"/>
        <w:iC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16003D58"/>
    <w:multiLevelType w:val="hybridMultilevel"/>
    <w:tmpl w:val="36ACE706"/>
    <w:lvl w:ilvl="0" w:tplc="CF2A2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  <w:sz w:val="24"/>
      </w:rPr>
    </w:lvl>
    <w:lvl w:ilvl="1" w:tplc="040E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582BCE"/>
    <w:multiLevelType w:val="hybridMultilevel"/>
    <w:tmpl w:val="6C103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41CD0"/>
    <w:multiLevelType w:val="hybridMultilevel"/>
    <w:tmpl w:val="ABB6F118"/>
    <w:lvl w:ilvl="0" w:tplc="C792E282">
      <w:start w:val="1"/>
      <w:numFmt w:val="lowerLetter"/>
      <w:pStyle w:val="FelsorolsbevelCOSME"/>
      <w:lvlText w:val="%1)"/>
      <w:lvlJc w:val="left"/>
      <w:pPr>
        <w:ind w:left="1741" w:hanging="360"/>
      </w:pPr>
    </w:lvl>
    <w:lvl w:ilvl="1" w:tplc="040E0019" w:tentative="1">
      <w:start w:val="1"/>
      <w:numFmt w:val="lowerLetter"/>
      <w:lvlText w:val="%2."/>
      <w:lvlJc w:val="left"/>
      <w:pPr>
        <w:ind w:left="2461" w:hanging="360"/>
      </w:pPr>
    </w:lvl>
    <w:lvl w:ilvl="2" w:tplc="040E001B" w:tentative="1">
      <w:start w:val="1"/>
      <w:numFmt w:val="lowerRoman"/>
      <w:lvlText w:val="%3."/>
      <w:lvlJc w:val="right"/>
      <w:pPr>
        <w:ind w:left="3181" w:hanging="180"/>
      </w:pPr>
    </w:lvl>
    <w:lvl w:ilvl="3" w:tplc="040E000F" w:tentative="1">
      <w:start w:val="1"/>
      <w:numFmt w:val="decimal"/>
      <w:lvlText w:val="%4."/>
      <w:lvlJc w:val="left"/>
      <w:pPr>
        <w:ind w:left="3901" w:hanging="360"/>
      </w:pPr>
    </w:lvl>
    <w:lvl w:ilvl="4" w:tplc="040E0019" w:tentative="1">
      <w:start w:val="1"/>
      <w:numFmt w:val="lowerLetter"/>
      <w:lvlText w:val="%5."/>
      <w:lvlJc w:val="left"/>
      <w:pPr>
        <w:ind w:left="4621" w:hanging="360"/>
      </w:pPr>
    </w:lvl>
    <w:lvl w:ilvl="5" w:tplc="040E001B" w:tentative="1">
      <w:start w:val="1"/>
      <w:numFmt w:val="lowerRoman"/>
      <w:lvlText w:val="%6."/>
      <w:lvlJc w:val="right"/>
      <w:pPr>
        <w:ind w:left="5341" w:hanging="180"/>
      </w:pPr>
    </w:lvl>
    <w:lvl w:ilvl="6" w:tplc="040E000F" w:tentative="1">
      <w:start w:val="1"/>
      <w:numFmt w:val="decimal"/>
      <w:lvlText w:val="%7."/>
      <w:lvlJc w:val="left"/>
      <w:pPr>
        <w:ind w:left="6061" w:hanging="360"/>
      </w:pPr>
    </w:lvl>
    <w:lvl w:ilvl="7" w:tplc="040E0019" w:tentative="1">
      <w:start w:val="1"/>
      <w:numFmt w:val="lowerLetter"/>
      <w:lvlText w:val="%8."/>
      <w:lvlJc w:val="left"/>
      <w:pPr>
        <w:ind w:left="6781" w:hanging="360"/>
      </w:pPr>
    </w:lvl>
    <w:lvl w:ilvl="8" w:tplc="040E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">
    <w:nsid w:val="45836F40"/>
    <w:multiLevelType w:val="hybridMultilevel"/>
    <w:tmpl w:val="DFBA85EC"/>
    <w:lvl w:ilvl="0" w:tplc="882C8954">
      <w:start w:val="1"/>
      <w:numFmt w:val="decimal"/>
      <w:lvlText w:val="%1."/>
      <w:lvlJc w:val="left"/>
      <w:pPr>
        <w:ind w:left="380" w:hanging="360"/>
      </w:pPr>
      <w:rPr>
        <w:rFonts w:cs="Times New Roman"/>
      </w:rPr>
    </w:lvl>
    <w:lvl w:ilvl="1" w:tplc="027C8C56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4B660BBC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AA34F9F4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C7D27C8A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554012A0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C2DE5610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2E247544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45704070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5">
    <w:nsid w:val="4E060E77"/>
    <w:multiLevelType w:val="hybridMultilevel"/>
    <w:tmpl w:val="52A4C0C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EBA76F0"/>
    <w:multiLevelType w:val="hybridMultilevel"/>
    <w:tmpl w:val="4C14F57A"/>
    <w:lvl w:ilvl="0" w:tplc="EB163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281C7B"/>
    <w:multiLevelType w:val="multilevel"/>
    <w:tmpl w:val="1492A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1F22423"/>
    <w:multiLevelType w:val="hybridMultilevel"/>
    <w:tmpl w:val="05168B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8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25"/>
    <w:rsid w:val="00000966"/>
    <w:rsid w:val="00003357"/>
    <w:rsid w:val="00004C45"/>
    <w:rsid w:val="00031950"/>
    <w:rsid w:val="000E4658"/>
    <w:rsid w:val="000F40F1"/>
    <w:rsid w:val="00103F76"/>
    <w:rsid w:val="001313EC"/>
    <w:rsid w:val="001359C8"/>
    <w:rsid w:val="00162590"/>
    <w:rsid w:val="001B06D7"/>
    <w:rsid w:val="001C0D35"/>
    <w:rsid w:val="001C2A20"/>
    <w:rsid w:val="001C3972"/>
    <w:rsid w:val="001C4CFB"/>
    <w:rsid w:val="001C7E86"/>
    <w:rsid w:val="001D59C7"/>
    <w:rsid w:val="001E09DD"/>
    <w:rsid w:val="002049EE"/>
    <w:rsid w:val="00223F23"/>
    <w:rsid w:val="00226B77"/>
    <w:rsid w:val="002343DD"/>
    <w:rsid w:val="00283049"/>
    <w:rsid w:val="002D7243"/>
    <w:rsid w:val="002E76CC"/>
    <w:rsid w:val="00372361"/>
    <w:rsid w:val="0037591B"/>
    <w:rsid w:val="003B7408"/>
    <w:rsid w:val="00411E0E"/>
    <w:rsid w:val="004137EF"/>
    <w:rsid w:val="00423D41"/>
    <w:rsid w:val="00427958"/>
    <w:rsid w:val="00430592"/>
    <w:rsid w:val="00477F26"/>
    <w:rsid w:val="00487E69"/>
    <w:rsid w:val="0049234F"/>
    <w:rsid w:val="004A0249"/>
    <w:rsid w:val="004A10F5"/>
    <w:rsid w:val="004B0535"/>
    <w:rsid w:val="004E140D"/>
    <w:rsid w:val="00530FCE"/>
    <w:rsid w:val="00551BD9"/>
    <w:rsid w:val="00552E0B"/>
    <w:rsid w:val="0055449F"/>
    <w:rsid w:val="00582297"/>
    <w:rsid w:val="005B5096"/>
    <w:rsid w:val="00642644"/>
    <w:rsid w:val="00642735"/>
    <w:rsid w:val="00651707"/>
    <w:rsid w:val="00674E29"/>
    <w:rsid w:val="006953D1"/>
    <w:rsid w:val="006A235E"/>
    <w:rsid w:val="006C2E3F"/>
    <w:rsid w:val="007009A2"/>
    <w:rsid w:val="00734D4A"/>
    <w:rsid w:val="007472D5"/>
    <w:rsid w:val="00764837"/>
    <w:rsid w:val="007D45A9"/>
    <w:rsid w:val="008136E5"/>
    <w:rsid w:val="00827C71"/>
    <w:rsid w:val="008863B6"/>
    <w:rsid w:val="008E1581"/>
    <w:rsid w:val="008F3F6D"/>
    <w:rsid w:val="00947A25"/>
    <w:rsid w:val="009A4CC7"/>
    <w:rsid w:val="009B324C"/>
    <w:rsid w:val="009C26B5"/>
    <w:rsid w:val="009D2985"/>
    <w:rsid w:val="009F7AED"/>
    <w:rsid w:val="00A123BD"/>
    <w:rsid w:val="00A205C5"/>
    <w:rsid w:val="00A2768F"/>
    <w:rsid w:val="00A37855"/>
    <w:rsid w:val="00A54593"/>
    <w:rsid w:val="00A938DD"/>
    <w:rsid w:val="00A97248"/>
    <w:rsid w:val="00AC64D2"/>
    <w:rsid w:val="00AC7EC3"/>
    <w:rsid w:val="00AD0E4D"/>
    <w:rsid w:val="00AD0EB6"/>
    <w:rsid w:val="00AD2359"/>
    <w:rsid w:val="00AD5F86"/>
    <w:rsid w:val="00AE7664"/>
    <w:rsid w:val="00B13197"/>
    <w:rsid w:val="00B30479"/>
    <w:rsid w:val="00B51B0E"/>
    <w:rsid w:val="00B55150"/>
    <w:rsid w:val="00B62E60"/>
    <w:rsid w:val="00B84F5C"/>
    <w:rsid w:val="00B93D76"/>
    <w:rsid w:val="00BA6FF6"/>
    <w:rsid w:val="00BC52BF"/>
    <w:rsid w:val="00BD2095"/>
    <w:rsid w:val="00BE4671"/>
    <w:rsid w:val="00C0047B"/>
    <w:rsid w:val="00C00679"/>
    <w:rsid w:val="00C01E72"/>
    <w:rsid w:val="00C42D0D"/>
    <w:rsid w:val="00C56E1E"/>
    <w:rsid w:val="00C9476D"/>
    <w:rsid w:val="00CA27D9"/>
    <w:rsid w:val="00CC157E"/>
    <w:rsid w:val="00CD672E"/>
    <w:rsid w:val="00CF4A32"/>
    <w:rsid w:val="00CF50F1"/>
    <w:rsid w:val="00D12A27"/>
    <w:rsid w:val="00D62FB0"/>
    <w:rsid w:val="00D63707"/>
    <w:rsid w:val="00D677A6"/>
    <w:rsid w:val="00D86801"/>
    <w:rsid w:val="00DA76F0"/>
    <w:rsid w:val="00DB23C8"/>
    <w:rsid w:val="00DB7F27"/>
    <w:rsid w:val="00DD4E80"/>
    <w:rsid w:val="00DD717D"/>
    <w:rsid w:val="00E06E4C"/>
    <w:rsid w:val="00E52433"/>
    <w:rsid w:val="00E6252F"/>
    <w:rsid w:val="00E762B8"/>
    <w:rsid w:val="00E81364"/>
    <w:rsid w:val="00E81F62"/>
    <w:rsid w:val="00E82B0C"/>
    <w:rsid w:val="00E97AF8"/>
    <w:rsid w:val="00EA5524"/>
    <w:rsid w:val="00ED3184"/>
    <w:rsid w:val="00ED3B62"/>
    <w:rsid w:val="00EE0163"/>
    <w:rsid w:val="00F153EB"/>
    <w:rsid w:val="00F1721C"/>
    <w:rsid w:val="00F20C25"/>
    <w:rsid w:val="00F242B6"/>
    <w:rsid w:val="00F2671F"/>
    <w:rsid w:val="00F274B5"/>
    <w:rsid w:val="00F3748C"/>
    <w:rsid w:val="00F4017D"/>
    <w:rsid w:val="00FA4FD8"/>
    <w:rsid w:val="00FC54A8"/>
    <w:rsid w:val="00FE685E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ind w:left="1021" w:hanging="567"/>
      <w:jc w:val="both"/>
    </w:pPr>
    <w:rPr>
      <w:rFonts w:ascii="Arial" w:eastAsia="Times New Roman" w:hAnsi="Arial" w:cs="Times New Roman"/>
      <w:sz w:val="20"/>
      <w:szCs w:val="2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0C2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0C25"/>
  </w:style>
  <w:style w:type="paragraph" w:styleId="llb">
    <w:name w:val="footer"/>
    <w:basedOn w:val="Norml"/>
    <w:link w:val="llbChar"/>
    <w:uiPriority w:val="99"/>
    <w:unhideWhenUsed/>
    <w:rsid w:val="00F20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0C25"/>
  </w:style>
  <w:style w:type="paragraph" w:customStyle="1" w:styleId="Default">
    <w:name w:val="Default"/>
    <w:rsid w:val="00F20C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FelsorolsbevelCOSME">
    <w:name w:val="Felsorolás beűvel COSME"/>
    <w:basedOn w:val="Norml"/>
    <w:qFormat/>
    <w:rsid w:val="001E09DD"/>
    <w:pPr>
      <w:numPr>
        <w:numId w:val="1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val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629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6293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6293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62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6293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A4CC7"/>
    <w:pPr>
      <w:ind w:left="720"/>
      <w:contextualSpacing/>
    </w:pPr>
  </w:style>
  <w:style w:type="paragraph" w:styleId="Szvegtrzs">
    <w:name w:val="Body Text"/>
    <w:basedOn w:val="Norml"/>
    <w:link w:val="SzvegtrzsChar"/>
    <w:rsid w:val="00E82B0C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E82B0C"/>
    <w:rPr>
      <w:rFonts w:ascii="Times New Roman" w:eastAsia="Times New Roman" w:hAnsi="Times New Roman" w:cs="Times New Roman"/>
      <w:sz w:val="24"/>
      <w:szCs w:val="20"/>
      <w:lang w:val="hu-HU" w:eastAsia="hu-HU"/>
    </w:rPr>
  </w:style>
  <w:style w:type="paragraph" w:customStyle="1" w:styleId="10ponthoz">
    <w:name w:val="10 ponthoz"/>
    <w:basedOn w:val="Norml"/>
    <w:qFormat/>
    <w:rsid w:val="00E82B0C"/>
    <w:pPr>
      <w:numPr>
        <w:numId w:val="10"/>
      </w:numPr>
      <w:spacing w:before="240" w:after="0" w:line="240" w:lineRule="auto"/>
      <w:ind w:left="1021" w:hanging="567"/>
      <w:jc w:val="both"/>
    </w:pPr>
    <w:rPr>
      <w:rFonts w:ascii="Arial" w:eastAsia="Times New Roman" w:hAnsi="Arial" w:cs="Times New Roman"/>
      <w:sz w:val="20"/>
      <w:szCs w:val="2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9A79-CF92-4ED9-89AD-8F6377572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Csizmadia Zsófia</dc:creator>
  <cp:lastModifiedBy>Barta Henriett</cp:lastModifiedBy>
  <cp:revision>3</cp:revision>
  <cp:lastPrinted>2018-05-02T13:52:00Z</cp:lastPrinted>
  <dcterms:created xsi:type="dcterms:W3CDTF">2018-05-03T07:00:00Z</dcterms:created>
  <dcterms:modified xsi:type="dcterms:W3CDTF">2018-05-03T07:00:00Z</dcterms:modified>
</cp:coreProperties>
</file>