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9F" w:rsidRPr="00517D64" w:rsidRDefault="0055449F" w:rsidP="00F20C25">
      <w:pPr>
        <w:jc w:val="center"/>
        <w:rPr>
          <w:rFonts w:ascii="Calibri" w:hAnsi="Calibri" w:cs="Arial"/>
          <w:b/>
          <w:lang w:val="hu-HU"/>
        </w:rPr>
      </w:pPr>
      <w:r w:rsidRPr="00517D64">
        <w:rPr>
          <w:rFonts w:ascii="Calibri" w:hAnsi="Calibri" w:cs="Arial"/>
          <w:b/>
          <w:lang w:val="hu-HU"/>
        </w:rPr>
        <w:t>Tisztelt Partnerünk!</w:t>
      </w:r>
    </w:p>
    <w:p w:rsidR="00E6252F" w:rsidRPr="00517D64" w:rsidRDefault="001359C8" w:rsidP="001E09DD">
      <w:pPr>
        <w:jc w:val="both"/>
        <w:rPr>
          <w:rFonts w:ascii="Calibri" w:hAnsi="Calibri" w:cs="Arial"/>
          <w:lang w:val="hu-HU"/>
        </w:rPr>
      </w:pPr>
      <w:r w:rsidRPr="00517D64">
        <w:rPr>
          <w:rFonts w:ascii="Calibri" w:hAnsi="Calibri" w:cs="Arial"/>
          <w:lang w:val="hu-HU"/>
        </w:rPr>
        <w:t xml:space="preserve">A </w:t>
      </w:r>
      <w:proofErr w:type="spellStart"/>
      <w:r w:rsidRPr="00517D64">
        <w:rPr>
          <w:rFonts w:ascii="Calibri" w:hAnsi="Calibri" w:cs="Arial"/>
          <w:lang w:val="hu-HU"/>
        </w:rPr>
        <w:t>Garantiqa</w:t>
      </w:r>
      <w:proofErr w:type="spellEnd"/>
      <w:r w:rsidRPr="00517D64">
        <w:rPr>
          <w:rFonts w:ascii="Calibri" w:hAnsi="Calibri" w:cs="Arial"/>
          <w:lang w:val="hu-HU"/>
        </w:rPr>
        <w:t xml:space="preserve"> Hitelgarancia </w:t>
      </w:r>
      <w:proofErr w:type="spellStart"/>
      <w:r w:rsidRPr="00517D64">
        <w:rPr>
          <w:rFonts w:ascii="Calibri" w:hAnsi="Calibri" w:cs="Arial"/>
          <w:lang w:val="hu-HU"/>
        </w:rPr>
        <w:t>Zrt</w:t>
      </w:r>
      <w:proofErr w:type="spellEnd"/>
      <w:r w:rsidRPr="00517D64">
        <w:rPr>
          <w:rFonts w:ascii="Calibri" w:hAnsi="Calibri" w:cs="Arial"/>
          <w:lang w:val="hu-HU"/>
        </w:rPr>
        <w:t>.</w:t>
      </w:r>
      <w:r w:rsidR="001D59C7" w:rsidRPr="00517D64">
        <w:rPr>
          <w:rFonts w:ascii="Calibri" w:hAnsi="Calibri" w:cs="Arial"/>
          <w:lang w:val="hu-HU"/>
        </w:rPr>
        <w:t xml:space="preserve"> </w:t>
      </w:r>
      <w:r w:rsidR="00CC157E" w:rsidRPr="00517D64">
        <w:rPr>
          <w:rFonts w:ascii="Calibri" w:hAnsi="Calibri" w:cs="Arial"/>
          <w:lang w:val="hu-HU"/>
        </w:rPr>
        <w:t xml:space="preserve">(továbbiakban </w:t>
      </w:r>
      <w:proofErr w:type="spellStart"/>
      <w:r w:rsidR="00CC157E" w:rsidRPr="00517D64">
        <w:rPr>
          <w:rFonts w:ascii="Calibri" w:hAnsi="Calibri" w:cs="Arial"/>
          <w:lang w:val="hu-HU"/>
        </w:rPr>
        <w:t>Garantiqa</w:t>
      </w:r>
      <w:proofErr w:type="spellEnd"/>
      <w:r w:rsidR="00CC157E" w:rsidRPr="00517D64">
        <w:rPr>
          <w:rFonts w:ascii="Calibri" w:hAnsi="Calibri" w:cs="Arial"/>
          <w:lang w:val="hu-HU"/>
        </w:rPr>
        <w:t>)</w:t>
      </w:r>
      <w:r w:rsidRPr="00517D64">
        <w:rPr>
          <w:rFonts w:ascii="Calibri" w:hAnsi="Calibri" w:cs="Arial"/>
          <w:lang w:val="hu-HU"/>
        </w:rPr>
        <w:t xml:space="preserve"> </w:t>
      </w:r>
      <w:r w:rsidR="00D05AA6" w:rsidRPr="00517D64">
        <w:rPr>
          <w:rFonts w:ascii="Calibri" w:hAnsi="Calibri" w:cs="Arial"/>
          <w:b/>
          <w:lang w:val="hu-HU"/>
        </w:rPr>
        <w:t>2019</w:t>
      </w:r>
      <w:r w:rsidRPr="00517D64">
        <w:rPr>
          <w:rFonts w:ascii="Calibri" w:hAnsi="Calibri" w:cs="Arial"/>
          <w:b/>
          <w:lang w:val="hu-HU"/>
        </w:rPr>
        <w:t xml:space="preserve">. </w:t>
      </w:r>
      <w:r w:rsidR="00517D64" w:rsidRPr="00517D64">
        <w:rPr>
          <w:rFonts w:ascii="Calibri" w:hAnsi="Calibri" w:cs="Arial"/>
          <w:b/>
          <w:lang w:val="hu-HU"/>
        </w:rPr>
        <w:t>március 14-től</w:t>
      </w:r>
      <w:r w:rsidRPr="00517D64">
        <w:rPr>
          <w:rFonts w:ascii="Calibri" w:hAnsi="Calibri" w:cs="Arial"/>
          <w:lang w:val="hu-HU"/>
        </w:rPr>
        <w:t xml:space="preserve"> módosítja, </w:t>
      </w:r>
      <w:r w:rsidR="00E6252F" w:rsidRPr="00517D64">
        <w:rPr>
          <w:rFonts w:ascii="Calibri" w:hAnsi="Calibri" w:cs="Arial"/>
          <w:lang w:val="hu-HU"/>
        </w:rPr>
        <w:t>mind „</w:t>
      </w:r>
      <w:r w:rsidRPr="00517D64">
        <w:rPr>
          <w:rFonts w:ascii="Calibri" w:hAnsi="Calibri" w:cs="Arial"/>
          <w:lang w:val="hu-HU"/>
        </w:rPr>
        <w:t>az együttműködési megállapodások keretében létrejött hitelhez, garanciához és pénzügyi lízinghez kapcsolódó készfizető kezességvállalásról</w:t>
      </w:r>
      <w:r w:rsidR="00CC157E" w:rsidRPr="00517D64">
        <w:rPr>
          <w:rFonts w:ascii="Calibri" w:hAnsi="Calibri" w:cs="Arial"/>
          <w:lang w:val="hu-HU"/>
        </w:rPr>
        <w:t>”</w:t>
      </w:r>
      <w:r w:rsidRPr="00517D64">
        <w:rPr>
          <w:rFonts w:ascii="Calibri" w:hAnsi="Calibri" w:cs="Arial"/>
          <w:lang w:val="hu-HU"/>
        </w:rPr>
        <w:t xml:space="preserve"> szóló Üzletszabályzatát (továbbiakban: Megállapodásos Üzletszabályzat</w:t>
      </w:r>
      <w:r w:rsidR="001B06D7" w:rsidRPr="00517D64">
        <w:rPr>
          <w:rFonts w:ascii="Calibri" w:hAnsi="Calibri" w:cs="Arial"/>
          <w:lang w:val="hu-HU"/>
        </w:rPr>
        <w:t xml:space="preserve">), </w:t>
      </w:r>
      <w:r w:rsidR="00E6252F" w:rsidRPr="00517D64">
        <w:rPr>
          <w:rFonts w:ascii="Calibri" w:hAnsi="Calibri" w:cs="Arial"/>
          <w:lang w:val="hu-HU"/>
        </w:rPr>
        <w:t xml:space="preserve">mind pedig a „hitelhez, a garanciához, a </w:t>
      </w:r>
      <w:proofErr w:type="spellStart"/>
      <w:r w:rsidR="00E6252F" w:rsidRPr="00517D64">
        <w:rPr>
          <w:rFonts w:ascii="Calibri" w:hAnsi="Calibri" w:cs="Arial"/>
          <w:lang w:val="hu-HU"/>
        </w:rPr>
        <w:t>faktoringhoz</w:t>
      </w:r>
      <w:proofErr w:type="spellEnd"/>
      <w:r w:rsidR="00E6252F" w:rsidRPr="00517D64">
        <w:rPr>
          <w:rFonts w:ascii="Calibri" w:hAnsi="Calibri" w:cs="Arial"/>
          <w:lang w:val="hu-HU"/>
        </w:rPr>
        <w:t xml:space="preserve"> és a pénzügyi lízinghez kapcsolódó készfizető kezességvállalásról</w:t>
      </w:r>
      <w:r w:rsidR="00FC54A8" w:rsidRPr="00517D64">
        <w:rPr>
          <w:rFonts w:ascii="Calibri" w:hAnsi="Calibri" w:cs="Arial"/>
          <w:lang w:val="hu-HU"/>
        </w:rPr>
        <w:t>”</w:t>
      </w:r>
      <w:r w:rsidR="00E6252F" w:rsidRPr="00517D64">
        <w:rPr>
          <w:rFonts w:ascii="Calibri" w:hAnsi="Calibri" w:cs="Arial"/>
          <w:lang w:val="hu-HU"/>
        </w:rPr>
        <w:t xml:space="preserve"> szóló Üzletszabályzatát (továbbiakban: KKV Üzletszabályzat).</w:t>
      </w:r>
    </w:p>
    <w:p w:rsidR="00517D64" w:rsidRPr="00517D64" w:rsidRDefault="00517D64" w:rsidP="00517D64">
      <w:pPr>
        <w:pStyle w:val="Listaszerbekezds"/>
        <w:ind w:left="0"/>
        <w:jc w:val="both"/>
        <w:rPr>
          <w:rFonts w:ascii="Calibri" w:hAnsi="Calibri" w:cs="Arial"/>
          <w:b/>
        </w:rPr>
      </w:pPr>
    </w:p>
    <w:p w:rsidR="00517D64" w:rsidRPr="00517D64" w:rsidRDefault="00517D64" w:rsidP="00517D64">
      <w:pPr>
        <w:pStyle w:val="Listaszerbekezds"/>
        <w:ind w:left="0"/>
        <w:jc w:val="both"/>
        <w:rPr>
          <w:rFonts w:ascii="Calibri" w:hAnsi="Calibri" w:cs="Arial"/>
          <w:b/>
        </w:rPr>
      </w:pPr>
      <w:r w:rsidRPr="00517D64">
        <w:rPr>
          <w:rFonts w:ascii="Calibri" w:hAnsi="Calibri" w:cs="Arial"/>
          <w:b/>
        </w:rPr>
        <w:t xml:space="preserve">1. </w:t>
      </w:r>
      <w:proofErr w:type="spellStart"/>
      <w:r w:rsidRPr="00517D64">
        <w:rPr>
          <w:rFonts w:ascii="Calibri" w:hAnsi="Calibri" w:cs="Arial"/>
          <w:b/>
        </w:rPr>
        <w:t>Agrár</w:t>
      </w:r>
      <w:proofErr w:type="spellEnd"/>
      <w:r w:rsidRPr="00517D64">
        <w:rPr>
          <w:rFonts w:ascii="Calibri" w:hAnsi="Calibri" w:cs="Arial"/>
          <w:b/>
        </w:rPr>
        <w:t xml:space="preserve"> de </w:t>
      </w:r>
      <w:proofErr w:type="spellStart"/>
      <w:r w:rsidRPr="00517D64">
        <w:rPr>
          <w:rFonts w:ascii="Calibri" w:hAnsi="Calibri" w:cs="Arial"/>
          <w:b/>
        </w:rPr>
        <w:t>minimis</w:t>
      </w:r>
      <w:proofErr w:type="spellEnd"/>
      <w:r w:rsidRPr="00517D64">
        <w:rPr>
          <w:rFonts w:ascii="Calibri" w:hAnsi="Calibri" w:cs="Arial"/>
          <w:b/>
        </w:rPr>
        <w:t xml:space="preserve"> </w:t>
      </w:r>
      <w:proofErr w:type="spellStart"/>
      <w:r w:rsidRPr="00517D64">
        <w:rPr>
          <w:rFonts w:ascii="Calibri" w:hAnsi="Calibri" w:cs="Arial"/>
          <w:b/>
        </w:rPr>
        <w:t>támogatás</w:t>
      </w:r>
      <w:proofErr w:type="spellEnd"/>
      <w:r w:rsidRPr="00517D64">
        <w:rPr>
          <w:rFonts w:ascii="Calibri" w:hAnsi="Calibri" w:cs="Arial"/>
          <w:b/>
        </w:rPr>
        <w:t xml:space="preserve"> </w:t>
      </w:r>
      <w:proofErr w:type="spellStart"/>
      <w:r w:rsidRPr="00517D64">
        <w:rPr>
          <w:rFonts w:ascii="Calibri" w:hAnsi="Calibri" w:cs="Arial"/>
          <w:b/>
        </w:rPr>
        <w:t>összegének</w:t>
      </w:r>
      <w:proofErr w:type="spellEnd"/>
      <w:r w:rsidRPr="00517D64">
        <w:rPr>
          <w:rFonts w:ascii="Calibri" w:hAnsi="Calibri" w:cs="Arial"/>
          <w:b/>
        </w:rPr>
        <w:t xml:space="preserve"> </w:t>
      </w:r>
      <w:proofErr w:type="spellStart"/>
      <w:r w:rsidRPr="00517D64">
        <w:rPr>
          <w:rFonts w:ascii="Calibri" w:hAnsi="Calibri" w:cs="Arial"/>
          <w:b/>
        </w:rPr>
        <w:t>felső</w:t>
      </w:r>
      <w:proofErr w:type="spellEnd"/>
      <w:r w:rsidRPr="00517D64">
        <w:rPr>
          <w:rFonts w:ascii="Calibri" w:hAnsi="Calibri" w:cs="Arial"/>
          <w:b/>
        </w:rPr>
        <w:t xml:space="preserve"> </w:t>
      </w:r>
      <w:proofErr w:type="spellStart"/>
      <w:r w:rsidRPr="00517D64">
        <w:rPr>
          <w:rFonts w:ascii="Calibri" w:hAnsi="Calibri" w:cs="Arial"/>
          <w:b/>
        </w:rPr>
        <w:t>határának</w:t>
      </w:r>
      <w:proofErr w:type="spellEnd"/>
      <w:r w:rsidRPr="00517D64">
        <w:rPr>
          <w:rFonts w:ascii="Calibri" w:hAnsi="Calibri" w:cs="Arial"/>
          <w:b/>
        </w:rPr>
        <w:t xml:space="preserve"> </w:t>
      </w:r>
      <w:proofErr w:type="spellStart"/>
      <w:r w:rsidRPr="00517D64">
        <w:rPr>
          <w:rFonts w:ascii="Calibri" w:hAnsi="Calibri" w:cs="Arial"/>
          <w:b/>
        </w:rPr>
        <w:t>változása</w:t>
      </w:r>
      <w:proofErr w:type="spellEnd"/>
    </w:p>
    <w:p w:rsidR="00517D64" w:rsidRPr="00517D64" w:rsidRDefault="00517D64" w:rsidP="00517D64">
      <w:pPr>
        <w:pStyle w:val="Listaszerbekezds"/>
        <w:ind w:left="0"/>
        <w:jc w:val="both"/>
        <w:rPr>
          <w:rFonts w:ascii="Calibri" w:hAnsi="Calibri" w:cs="Arial"/>
        </w:rPr>
      </w:pPr>
    </w:p>
    <w:p w:rsidR="00517D64" w:rsidRPr="00517D64" w:rsidRDefault="00517D64" w:rsidP="00517D64">
      <w:pPr>
        <w:pStyle w:val="Listaszerbekezds"/>
        <w:ind w:left="0"/>
        <w:jc w:val="both"/>
        <w:rPr>
          <w:rFonts w:ascii="Calibri" w:hAnsi="Calibri" w:cs="Arial"/>
        </w:rPr>
      </w:pPr>
      <w:proofErr w:type="spellStart"/>
      <w:r w:rsidRPr="00517D64">
        <w:rPr>
          <w:rFonts w:ascii="Calibri" w:hAnsi="Calibri" w:cs="Arial"/>
        </w:rPr>
        <w:t>Az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Európai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Bizottság</w:t>
      </w:r>
      <w:proofErr w:type="spellEnd"/>
      <w:r w:rsidRPr="00517D64">
        <w:rPr>
          <w:rFonts w:ascii="Calibri" w:hAnsi="Calibri" w:cs="Arial"/>
        </w:rPr>
        <w:t xml:space="preserve"> 2109/316-os (2019. </w:t>
      </w:r>
      <w:proofErr w:type="spellStart"/>
      <w:r w:rsidRPr="00517D64">
        <w:rPr>
          <w:rFonts w:ascii="Calibri" w:hAnsi="Calibri" w:cs="Arial"/>
        </w:rPr>
        <w:t>február</w:t>
      </w:r>
      <w:proofErr w:type="spellEnd"/>
      <w:r w:rsidRPr="00517D64">
        <w:rPr>
          <w:rFonts w:ascii="Calibri" w:hAnsi="Calibri" w:cs="Arial"/>
        </w:rPr>
        <w:t xml:space="preserve"> 21) </w:t>
      </w:r>
      <w:proofErr w:type="spellStart"/>
      <w:r w:rsidRPr="00517D64">
        <w:rPr>
          <w:rFonts w:ascii="Calibri" w:hAnsi="Calibri" w:cs="Arial"/>
        </w:rPr>
        <w:t>számú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rendelete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módosította</w:t>
      </w:r>
      <w:proofErr w:type="spellEnd"/>
      <w:r w:rsidRPr="00517D64">
        <w:rPr>
          <w:rFonts w:ascii="Calibri" w:hAnsi="Calibri" w:cs="Arial"/>
        </w:rPr>
        <w:t xml:space="preserve"> a </w:t>
      </w:r>
      <w:proofErr w:type="spellStart"/>
      <w:r w:rsidRPr="00517D64">
        <w:rPr>
          <w:rFonts w:ascii="Calibri" w:hAnsi="Calibri" w:cs="Arial"/>
        </w:rPr>
        <w:t>mezőgazdasági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ágazatban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nyújtott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csekély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összegű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támogatásokról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szóló</w:t>
      </w:r>
      <w:proofErr w:type="spellEnd"/>
      <w:r w:rsidRPr="00517D64">
        <w:rPr>
          <w:rFonts w:ascii="Calibri" w:hAnsi="Calibri" w:cs="Arial"/>
        </w:rPr>
        <w:t xml:space="preserve"> 1408/2013 EU </w:t>
      </w:r>
      <w:proofErr w:type="spellStart"/>
      <w:r w:rsidRPr="00517D64">
        <w:rPr>
          <w:rFonts w:ascii="Calibri" w:hAnsi="Calibri" w:cs="Arial"/>
        </w:rPr>
        <w:t>rendeletet</w:t>
      </w:r>
      <w:proofErr w:type="spellEnd"/>
      <w:r w:rsidRPr="00517D64">
        <w:rPr>
          <w:rFonts w:ascii="Calibri" w:hAnsi="Calibri" w:cs="Arial"/>
        </w:rPr>
        <w:t xml:space="preserve">. </w:t>
      </w:r>
    </w:p>
    <w:p w:rsidR="00517D64" w:rsidRPr="00517D64" w:rsidRDefault="00517D64" w:rsidP="00517D64">
      <w:pPr>
        <w:pStyle w:val="Listaszerbekezds"/>
        <w:ind w:left="0"/>
        <w:jc w:val="both"/>
        <w:rPr>
          <w:rFonts w:ascii="Calibri" w:hAnsi="Calibri" w:cs="Arial"/>
        </w:rPr>
      </w:pPr>
    </w:p>
    <w:p w:rsidR="00517D64" w:rsidRPr="00517D64" w:rsidRDefault="00517D64" w:rsidP="00517D64">
      <w:pPr>
        <w:pStyle w:val="Listaszerbekezds"/>
        <w:ind w:left="0"/>
        <w:jc w:val="both"/>
        <w:rPr>
          <w:rFonts w:ascii="Calibri" w:hAnsi="Calibri" w:cs="Calibri"/>
          <w:color w:val="000000"/>
          <w:lang w:val="hu-HU"/>
        </w:rPr>
      </w:pPr>
      <w:r w:rsidRPr="00517D64">
        <w:rPr>
          <w:rFonts w:ascii="Calibri" w:hAnsi="Calibri" w:cs="Calibri"/>
          <w:color w:val="000000"/>
          <w:lang w:val="hu-HU"/>
        </w:rPr>
        <w:t>Az európai uniós versenyjogi értelemben vett állami támogatásokkal kapcsolatos eljárásról és a regionális támogatási térképről szóló 37/2011 (III.22.) Korm. rendelet az egy és ugyanazon vállalkozásnak egy adott hároméves időszakban nyújtható támogatás lehetséges maximális összegét az eddigi 15.000 EUR helyett 25.000 EUR összegben határozta meg.</w:t>
      </w:r>
    </w:p>
    <w:p w:rsidR="00517D64" w:rsidRPr="00517D64" w:rsidRDefault="00517D64" w:rsidP="00517D64">
      <w:pPr>
        <w:pStyle w:val="Listaszerbekezds"/>
        <w:ind w:left="0"/>
        <w:jc w:val="both"/>
        <w:rPr>
          <w:rFonts w:ascii="Calibri" w:hAnsi="Calibri" w:cs="Tms Rmn"/>
          <w:color w:val="000000"/>
        </w:rPr>
      </w:pPr>
    </w:p>
    <w:p w:rsidR="00517D64" w:rsidRPr="00517D64" w:rsidRDefault="00517D64" w:rsidP="00517D64">
      <w:pPr>
        <w:pStyle w:val="Listaszerbekezds"/>
        <w:ind w:left="0"/>
        <w:jc w:val="both"/>
        <w:rPr>
          <w:rFonts w:ascii="Calibri" w:hAnsi="Calibri" w:cs="Arial"/>
        </w:rPr>
      </w:pPr>
      <w:r w:rsidRPr="00517D64">
        <w:rPr>
          <w:rFonts w:ascii="Calibri" w:hAnsi="Calibri" w:cs="Arial"/>
        </w:rPr>
        <w:t xml:space="preserve">A </w:t>
      </w:r>
      <w:proofErr w:type="spellStart"/>
      <w:r w:rsidRPr="00517D64">
        <w:rPr>
          <w:rFonts w:ascii="Calibri" w:hAnsi="Calibri" w:cs="Arial"/>
        </w:rPr>
        <w:t>jogszabályvált</w:t>
      </w:r>
      <w:r w:rsidRPr="00517D64">
        <w:rPr>
          <w:rFonts w:ascii="Calibri" w:hAnsi="Calibri" w:cs="Arial"/>
        </w:rPr>
        <w:t>ozás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mindkét</w:t>
      </w:r>
      <w:proofErr w:type="spellEnd"/>
      <w:r w:rsidRPr="00517D6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(KKV, </w:t>
      </w:r>
      <w:proofErr w:type="spellStart"/>
      <w:r>
        <w:rPr>
          <w:rFonts w:ascii="Calibri" w:hAnsi="Calibri" w:cs="Arial"/>
        </w:rPr>
        <w:t>megállapodásos</w:t>
      </w:r>
      <w:proofErr w:type="spellEnd"/>
      <w:r>
        <w:rPr>
          <w:rFonts w:ascii="Calibri" w:hAnsi="Calibri" w:cs="Arial"/>
        </w:rPr>
        <w:t xml:space="preserve">) </w:t>
      </w:r>
      <w:proofErr w:type="spellStart"/>
      <w:r w:rsidRPr="00517D64">
        <w:rPr>
          <w:rFonts w:ascii="Calibri" w:hAnsi="Calibri" w:cs="Arial"/>
        </w:rPr>
        <w:t>Üzletszabályzatot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érinti</w:t>
      </w:r>
      <w:proofErr w:type="spellEnd"/>
      <w:r w:rsidRPr="00517D64">
        <w:rPr>
          <w:rFonts w:ascii="Calibri" w:hAnsi="Calibri" w:cs="Arial"/>
        </w:rPr>
        <w:t>.</w:t>
      </w:r>
    </w:p>
    <w:p w:rsidR="00517D64" w:rsidRPr="00517D64" w:rsidRDefault="00517D64" w:rsidP="00517D64">
      <w:pPr>
        <w:pStyle w:val="Listaszerbekezds"/>
        <w:ind w:left="0"/>
        <w:jc w:val="both"/>
        <w:rPr>
          <w:rFonts w:ascii="Calibri" w:hAnsi="Calibri" w:cs="Arial"/>
        </w:rPr>
      </w:pPr>
    </w:p>
    <w:p w:rsidR="00517D64" w:rsidRPr="00517D64" w:rsidRDefault="00517D64" w:rsidP="00517D64">
      <w:pPr>
        <w:pStyle w:val="Listaszerbekezds"/>
        <w:ind w:left="0"/>
        <w:jc w:val="both"/>
        <w:rPr>
          <w:rFonts w:ascii="Calibri" w:hAnsi="Calibri" w:cs="Arial"/>
          <w:b/>
        </w:rPr>
      </w:pPr>
      <w:r w:rsidRPr="00517D64">
        <w:rPr>
          <w:rFonts w:ascii="Calibri" w:hAnsi="Calibri" w:cs="Arial"/>
          <w:b/>
        </w:rPr>
        <w:t xml:space="preserve">2. A </w:t>
      </w:r>
      <w:proofErr w:type="spellStart"/>
      <w:r w:rsidRPr="00517D64">
        <w:rPr>
          <w:rFonts w:ascii="Calibri" w:hAnsi="Calibri" w:cs="Arial"/>
          <w:b/>
        </w:rPr>
        <w:t>költségvetési</w:t>
      </w:r>
      <w:proofErr w:type="spellEnd"/>
      <w:r w:rsidRPr="00517D64">
        <w:rPr>
          <w:rFonts w:ascii="Calibri" w:hAnsi="Calibri" w:cs="Arial"/>
          <w:b/>
        </w:rPr>
        <w:t xml:space="preserve"> </w:t>
      </w:r>
      <w:proofErr w:type="spellStart"/>
      <w:r w:rsidRPr="00517D64">
        <w:rPr>
          <w:rFonts w:ascii="Calibri" w:hAnsi="Calibri" w:cs="Arial"/>
          <w:b/>
        </w:rPr>
        <w:t>viszontgarancia</w:t>
      </w:r>
      <w:proofErr w:type="spellEnd"/>
      <w:r w:rsidRPr="00517D64">
        <w:rPr>
          <w:rFonts w:ascii="Calibri" w:hAnsi="Calibri" w:cs="Arial"/>
          <w:b/>
        </w:rPr>
        <w:t xml:space="preserve"> </w:t>
      </w:r>
      <w:proofErr w:type="spellStart"/>
      <w:r w:rsidRPr="00517D64">
        <w:rPr>
          <w:rFonts w:ascii="Calibri" w:hAnsi="Calibri" w:cs="Arial"/>
          <w:b/>
        </w:rPr>
        <w:t>keretek</w:t>
      </w:r>
      <w:proofErr w:type="spellEnd"/>
      <w:r w:rsidRPr="00517D64">
        <w:rPr>
          <w:rFonts w:ascii="Calibri" w:hAnsi="Calibri" w:cs="Arial"/>
          <w:b/>
        </w:rPr>
        <w:t xml:space="preserve">  </w:t>
      </w:r>
      <w:proofErr w:type="spellStart"/>
      <w:r w:rsidRPr="00517D64">
        <w:rPr>
          <w:rFonts w:ascii="Calibri" w:hAnsi="Calibri" w:cs="Arial"/>
          <w:b/>
        </w:rPr>
        <w:t>betartása</w:t>
      </w:r>
      <w:proofErr w:type="spellEnd"/>
      <w:r w:rsidRPr="00517D64">
        <w:rPr>
          <w:rFonts w:ascii="Calibri" w:hAnsi="Calibri" w:cs="Arial"/>
          <w:b/>
        </w:rPr>
        <w:t xml:space="preserve"> - </w:t>
      </w:r>
      <w:proofErr w:type="spellStart"/>
      <w:r w:rsidRPr="00517D64">
        <w:rPr>
          <w:rFonts w:ascii="Calibri" w:hAnsi="Calibri" w:cs="Arial"/>
          <w:b/>
        </w:rPr>
        <w:t>Széchenyi</w:t>
      </w:r>
      <w:proofErr w:type="spellEnd"/>
      <w:r w:rsidRPr="00517D64">
        <w:rPr>
          <w:rFonts w:ascii="Calibri" w:hAnsi="Calibri" w:cs="Arial"/>
          <w:b/>
        </w:rPr>
        <w:t xml:space="preserve"> </w:t>
      </w:r>
      <w:proofErr w:type="spellStart"/>
      <w:r w:rsidRPr="00517D64">
        <w:rPr>
          <w:rFonts w:ascii="Calibri" w:hAnsi="Calibri" w:cs="Arial"/>
          <w:b/>
        </w:rPr>
        <w:t>Kártya</w:t>
      </w:r>
      <w:proofErr w:type="spellEnd"/>
      <w:r w:rsidRPr="00517D64">
        <w:rPr>
          <w:rFonts w:ascii="Calibri" w:hAnsi="Calibri" w:cs="Arial"/>
          <w:b/>
        </w:rPr>
        <w:t xml:space="preserve"> Program </w:t>
      </w:r>
    </w:p>
    <w:p w:rsidR="00517D64" w:rsidRPr="00517D64" w:rsidRDefault="00517D64" w:rsidP="00517D64">
      <w:pPr>
        <w:pStyle w:val="Listaszerbekezds"/>
        <w:ind w:left="0"/>
        <w:jc w:val="both"/>
        <w:rPr>
          <w:rFonts w:ascii="Calibri" w:hAnsi="Calibri" w:cs="Arial"/>
        </w:rPr>
      </w:pPr>
    </w:p>
    <w:p w:rsidR="00517D64" w:rsidRPr="00517D64" w:rsidRDefault="00517D64" w:rsidP="00517D64">
      <w:pPr>
        <w:pStyle w:val="Listaszerbekezds"/>
        <w:ind w:left="0"/>
        <w:jc w:val="both"/>
        <w:rPr>
          <w:rFonts w:ascii="Calibri" w:hAnsi="Calibri" w:cs="Arial"/>
        </w:rPr>
      </w:pPr>
      <w:r w:rsidRPr="00517D64">
        <w:rPr>
          <w:rFonts w:ascii="Calibri" w:hAnsi="Calibri" w:cs="Arial"/>
        </w:rPr>
        <w:t xml:space="preserve">A 2018. </w:t>
      </w:r>
      <w:proofErr w:type="spellStart"/>
      <w:r w:rsidRPr="00517D64">
        <w:rPr>
          <w:rFonts w:ascii="Calibri" w:hAnsi="Calibri" w:cs="Arial"/>
        </w:rPr>
        <w:t>évi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költségvetési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törvény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az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állami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viszontgarancia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melletti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kezességvállalás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felső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határát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év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végén</w:t>
      </w:r>
      <w:proofErr w:type="spellEnd"/>
      <w:r w:rsidRPr="00517D64">
        <w:rPr>
          <w:rFonts w:ascii="Calibri" w:hAnsi="Calibri" w:cs="Arial"/>
        </w:rPr>
        <w:t xml:space="preserve"> 650 </w:t>
      </w:r>
      <w:proofErr w:type="spellStart"/>
      <w:r w:rsidRPr="00517D64">
        <w:rPr>
          <w:rFonts w:ascii="Calibri" w:hAnsi="Calibri" w:cs="Arial"/>
        </w:rPr>
        <w:t>Mrd</w:t>
      </w:r>
      <w:proofErr w:type="spellEnd"/>
      <w:r w:rsidRPr="00517D64">
        <w:rPr>
          <w:rFonts w:ascii="Calibri" w:hAnsi="Calibri" w:cs="Arial"/>
        </w:rPr>
        <w:t xml:space="preserve"> Ft-ban, a 2019. </w:t>
      </w:r>
      <w:proofErr w:type="spellStart"/>
      <w:r w:rsidRPr="00517D64">
        <w:rPr>
          <w:rFonts w:ascii="Calibri" w:hAnsi="Calibri" w:cs="Arial"/>
        </w:rPr>
        <w:t>évi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költségvetési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törvény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pedig</w:t>
      </w:r>
      <w:proofErr w:type="spellEnd"/>
      <w:r w:rsidRPr="00517D64">
        <w:rPr>
          <w:rFonts w:ascii="Calibri" w:hAnsi="Calibri" w:cs="Arial"/>
        </w:rPr>
        <w:t xml:space="preserve"> 750 </w:t>
      </w:r>
      <w:proofErr w:type="spellStart"/>
      <w:r w:rsidRPr="00517D64">
        <w:rPr>
          <w:rFonts w:ascii="Calibri" w:hAnsi="Calibri" w:cs="Arial"/>
        </w:rPr>
        <w:t>Mrd</w:t>
      </w:r>
      <w:proofErr w:type="spellEnd"/>
      <w:r w:rsidRPr="00517D64">
        <w:rPr>
          <w:rFonts w:ascii="Calibri" w:hAnsi="Calibri" w:cs="Arial"/>
        </w:rPr>
        <w:t xml:space="preserve"> Ft-ban </w:t>
      </w:r>
      <w:proofErr w:type="spellStart"/>
      <w:r w:rsidRPr="00517D64">
        <w:rPr>
          <w:rFonts w:ascii="Calibri" w:hAnsi="Calibri" w:cs="Arial"/>
        </w:rPr>
        <w:t>határozta</w:t>
      </w:r>
      <w:proofErr w:type="spellEnd"/>
      <w:r w:rsidRPr="00517D64">
        <w:rPr>
          <w:rFonts w:ascii="Calibri" w:hAnsi="Calibri" w:cs="Arial"/>
        </w:rPr>
        <w:t xml:space="preserve"> meg. </w:t>
      </w:r>
    </w:p>
    <w:p w:rsidR="00517D64" w:rsidRPr="00517D64" w:rsidRDefault="00517D64" w:rsidP="00517D64">
      <w:pPr>
        <w:pStyle w:val="Listaszerbekezds"/>
        <w:ind w:left="0"/>
        <w:jc w:val="both"/>
        <w:rPr>
          <w:rFonts w:ascii="Calibri" w:hAnsi="Calibri" w:cs="Arial"/>
        </w:rPr>
      </w:pPr>
    </w:p>
    <w:p w:rsidR="00517D64" w:rsidRDefault="00517D64" w:rsidP="00517D64">
      <w:pPr>
        <w:pStyle w:val="Listaszerbekezds"/>
        <w:ind w:left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 </w:t>
      </w:r>
      <w:proofErr w:type="spellStart"/>
      <w:r>
        <w:rPr>
          <w:rFonts w:ascii="Calibri" w:hAnsi="Calibri" w:cs="Arial"/>
        </w:rPr>
        <w:t>költségvetési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törvényben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rögzített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limitek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betartása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érdekében</w:t>
      </w:r>
      <w:proofErr w:type="spellEnd"/>
      <w:r>
        <w:rPr>
          <w:rFonts w:ascii="Calibri" w:hAnsi="Calibri" w:cs="Arial"/>
        </w:rPr>
        <w:t xml:space="preserve"> </w:t>
      </w:r>
      <w:r w:rsidRPr="00517D64">
        <w:rPr>
          <w:rFonts w:ascii="Calibri" w:hAnsi="Calibri" w:cs="Arial"/>
        </w:rPr>
        <w:t xml:space="preserve">2019. </w:t>
      </w:r>
      <w:proofErr w:type="spellStart"/>
      <w:r w:rsidRPr="00517D64">
        <w:rPr>
          <w:rFonts w:ascii="Calibri" w:hAnsi="Calibri" w:cs="Arial"/>
        </w:rPr>
        <w:t>január</w:t>
      </w:r>
      <w:proofErr w:type="spellEnd"/>
      <w:r w:rsidRPr="00517D64">
        <w:rPr>
          <w:rFonts w:ascii="Calibri" w:hAnsi="Calibri" w:cs="Arial"/>
        </w:rPr>
        <w:t xml:space="preserve"> 1-től a</w:t>
      </w:r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Garantiqa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kezességvállalása</w:t>
      </w:r>
      <w:proofErr w:type="spellEnd"/>
      <w:r w:rsidRPr="00517D64">
        <w:rPr>
          <w:rFonts w:ascii="Calibri" w:hAnsi="Calibri" w:cs="Arial"/>
        </w:rPr>
        <w:t xml:space="preserve"> a forint </w:t>
      </w:r>
      <w:proofErr w:type="spellStart"/>
      <w:r w:rsidRPr="00517D64">
        <w:rPr>
          <w:rFonts w:ascii="Calibri" w:hAnsi="Calibri" w:cs="Arial"/>
        </w:rPr>
        <w:t>hitelszerződések</w:t>
      </w:r>
      <w:proofErr w:type="spellEnd"/>
      <w:r w:rsidRPr="00517D64">
        <w:rPr>
          <w:rFonts w:ascii="Calibri" w:hAnsi="Calibri" w:cs="Arial"/>
        </w:rPr>
        <w:t xml:space="preserve">, forint </w:t>
      </w:r>
      <w:proofErr w:type="spellStart"/>
      <w:r w:rsidRPr="00517D64">
        <w:rPr>
          <w:rFonts w:ascii="Calibri" w:hAnsi="Calibri" w:cs="Arial"/>
        </w:rPr>
        <w:t>hitelkeret-szerződések</w:t>
      </w:r>
      <w:proofErr w:type="spellEnd"/>
      <w:r w:rsidRPr="00517D64">
        <w:rPr>
          <w:rFonts w:ascii="Calibri" w:hAnsi="Calibri" w:cs="Arial"/>
        </w:rPr>
        <w:t xml:space="preserve">, </w:t>
      </w:r>
      <w:proofErr w:type="spellStart"/>
      <w:r w:rsidRPr="00517D64">
        <w:rPr>
          <w:rFonts w:ascii="Calibri" w:hAnsi="Calibri" w:cs="Arial"/>
        </w:rPr>
        <w:t>lízingszerződések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és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faktoringszerződések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esetén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kizárólag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csak</w:t>
      </w:r>
      <w:proofErr w:type="spellEnd"/>
      <w:r w:rsidRPr="00517D64">
        <w:rPr>
          <w:rFonts w:ascii="Calibri" w:hAnsi="Calibri" w:cs="Arial"/>
        </w:rPr>
        <w:t xml:space="preserve"> a </w:t>
      </w:r>
      <w:proofErr w:type="spellStart"/>
      <w:r w:rsidRPr="00517D64">
        <w:rPr>
          <w:rFonts w:ascii="Calibri" w:hAnsi="Calibri" w:cs="Arial"/>
        </w:rPr>
        <w:t>hitel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tőkeösszegére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terjed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ki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az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állami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viszontgaranciás</w:t>
      </w:r>
      <w:proofErr w:type="spellEnd"/>
      <w:r w:rsidRPr="00517D64">
        <w:rPr>
          <w:rFonts w:ascii="Calibri" w:hAnsi="Calibri" w:cs="Arial"/>
        </w:rPr>
        <w:t xml:space="preserve">, a COSME </w:t>
      </w:r>
      <w:proofErr w:type="spellStart"/>
      <w:r w:rsidRPr="00517D64">
        <w:rPr>
          <w:rFonts w:ascii="Calibri" w:hAnsi="Calibri" w:cs="Arial"/>
        </w:rPr>
        <w:t>viszontgaranciás</w:t>
      </w:r>
      <w:proofErr w:type="spellEnd"/>
      <w:r w:rsidRPr="00517D64">
        <w:rPr>
          <w:rFonts w:ascii="Calibri" w:hAnsi="Calibri" w:cs="Arial"/>
        </w:rPr>
        <w:t xml:space="preserve">, </w:t>
      </w:r>
      <w:proofErr w:type="spellStart"/>
      <w:r w:rsidRPr="00517D64">
        <w:rPr>
          <w:rFonts w:ascii="Calibri" w:hAnsi="Calibri" w:cs="Arial"/>
        </w:rPr>
        <w:t>továbbá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az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Irinyi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Garancia</w:t>
      </w:r>
      <w:proofErr w:type="spellEnd"/>
      <w:r w:rsidRPr="00517D64">
        <w:rPr>
          <w:rFonts w:ascii="Calibri" w:hAnsi="Calibri" w:cs="Arial"/>
        </w:rPr>
        <w:t xml:space="preserve"> Program </w:t>
      </w:r>
      <w:proofErr w:type="spellStart"/>
      <w:r w:rsidRPr="00517D64">
        <w:rPr>
          <w:rFonts w:ascii="Calibri" w:hAnsi="Calibri" w:cs="Arial"/>
        </w:rPr>
        <w:t>és</w:t>
      </w:r>
      <w:proofErr w:type="spellEnd"/>
      <w:r w:rsidRPr="00517D64">
        <w:rPr>
          <w:rFonts w:ascii="Calibri" w:hAnsi="Calibri" w:cs="Arial"/>
        </w:rPr>
        <w:t xml:space="preserve"> a </w:t>
      </w:r>
      <w:proofErr w:type="spellStart"/>
      <w:r w:rsidRPr="00517D64">
        <w:rPr>
          <w:rFonts w:ascii="Calibri" w:hAnsi="Calibri" w:cs="Arial"/>
        </w:rPr>
        <w:t>saját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kockázat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ügy</w:t>
      </w:r>
      <w:r w:rsidRPr="00517D64">
        <w:rPr>
          <w:rFonts w:ascii="Calibri" w:hAnsi="Calibri" w:cs="Arial"/>
        </w:rPr>
        <w:t>letei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tekintetében</w:t>
      </w:r>
      <w:proofErr w:type="spellEnd"/>
      <w:r w:rsidRPr="00517D64">
        <w:rPr>
          <w:rFonts w:ascii="Calibri" w:hAnsi="Calibri" w:cs="Arial"/>
        </w:rPr>
        <w:t xml:space="preserve">. </w:t>
      </w:r>
    </w:p>
    <w:p w:rsidR="00517D64" w:rsidRDefault="00517D64" w:rsidP="00517D64">
      <w:pPr>
        <w:pStyle w:val="Listaszerbekezds"/>
        <w:ind w:left="0"/>
        <w:jc w:val="both"/>
        <w:rPr>
          <w:rFonts w:ascii="Calibri" w:hAnsi="Calibri" w:cs="Arial"/>
        </w:rPr>
      </w:pPr>
      <w:proofErr w:type="spellStart"/>
      <w:r w:rsidRPr="00517D64">
        <w:rPr>
          <w:rFonts w:ascii="Calibri" w:hAnsi="Calibri" w:cs="Arial"/>
        </w:rPr>
        <w:t>A</w:t>
      </w:r>
      <w:r w:rsidRPr="00517D64">
        <w:rPr>
          <w:rFonts w:ascii="Calibri" w:hAnsi="Calibri" w:cs="Arial"/>
        </w:rPr>
        <w:t>z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egységesség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megtartása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és</w:t>
      </w:r>
      <w:proofErr w:type="spellEnd"/>
      <w:r>
        <w:rPr>
          <w:rFonts w:ascii="Calibri" w:hAnsi="Calibri" w:cs="Arial"/>
        </w:rPr>
        <w:t xml:space="preserve"> a </w:t>
      </w:r>
      <w:proofErr w:type="spellStart"/>
      <w:r>
        <w:rPr>
          <w:rFonts w:ascii="Calibri" w:hAnsi="Calibri" w:cs="Arial"/>
        </w:rPr>
        <w:t>transzparencia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érdekében</w:t>
      </w:r>
      <w:proofErr w:type="spellEnd"/>
      <w:r w:rsidRPr="00517D64">
        <w:rPr>
          <w:rFonts w:ascii="Calibri" w:hAnsi="Calibri" w:cs="Arial"/>
        </w:rPr>
        <w:t xml:space="preserve"> a </w:t>
      </w:r>
      <w:proofErr w:type="spellStart"/>
      <w:r w:rsidR="002353F7">
        <w:rPr>
          <w:rFonts w:ascii="Calibri" w:hAnsi="Calibri" w:cs="Arial"/>
        </w:rPr>
        <w:t>Széchenyi</w:t>
      </w:r>
      <w:proofErr w:type="spellEnd"/>
      <w:r w:rsidR="002353F7">
        <w:rPr>
          <w:rFonts w:ascii="Calibri" w:hAnsi="Calibri" w:cs="Arial"/>
        </w:rPr>
        <w:t xml:space="preserve"> </w:t>
      </w:r>
      <w:proofErr w:type="spellStart"/>
      <w:r w:rsidR="002353F7">
        <w:rPr>
          <w:rFonts w:ascii="Calibri" w:hAnsi="Calibri" w:cs="Arial"/>
        </w:rPr>
        <w:t>Kártya</w:t>
      </w:r>
      <w:proofErr w:type="spellEnd"/>
      <w:r w:rsidR="002353F7">
        <w:rPr>
          <w:rFonts w:ascii="Calibri" w:hAnsi="Calibri" w:cs="Arial"/>
        </w:rPr>
        <w:t xml:space="preserve"> Program </w:t>
      </w:r>
      <w:proofErr w:type="spellStart"/>
      <w:r w:rsidR="002353F7">
        <w:rPr>
          <w:rFonts w:ascii="Calibri" w:hAnsi="Calibri" w:cs="Arial"/>
        </w:rPr>
        <w:t>keretén</w:t>
      </w:r>
      <w:proofErr w:type="spellEnd"/>
      <w:r w:rsidR="002353F7">
        <w:rPr>
          <w:rFonts w:ascii="Calibri" w:hAnsi="Calibri" w:cs="Arial"/>
        </w:rPr>
        <w:t xml:space="preserve"> </w:t>
      </w:r>
      <w:proofErr w:type="spellStart"/>
      <w:r w:rsidR="002353F7">
        <w:rPr>
          <w:rFonts w:ascii="Calibri" w:hAnsi="Calibri" w:cs="Arial"/>
        </w:rPr>
        <w:t>belül</w:t>
      </w:r>
      <w:proofErr w:type="spellEnd"/>
      <w:r w:rsidR="002353F7">
        <w:rPr>
          <w:rFonts w:ascii="Calibri" w:hAnsi="Calibri" w:cs="Arial"/>
        </w:rPr>
        <w:t xml:space="preserve"> </w:t>
      </w:r>
      <w:r w:rsidRPr="00517D64">
        <w:rPr>
          <w:rFonts w:ascii="Calibri" w:hAnsi="Calibri" w:cs="Calibri"/>
          <w:color w:val="000000"/>
          <w:lang w:val="hu-HU"/>
        </w:rPr>
        <w:t>2019. március 14-től újonnan megkötött együttműködési megállapodások alapján vállalt készfizető kezessé</w:t>
      </w:r>
      <w:r>
        <w:rPr>
          <w:rFonts w:ascii="Calibri" w:hAnsi="Calibri" w:cs="Calibri"/>
          <w:color w:val="000000"/>
          <w:lang w:val="hu-HU"/>
        </w:rPr>
        <w:t>gek esetében</w:t>
      </w:r>
      <w:r w:rsidRPr="00517D64">
        <w:rPr>
          <w:rFonts w:ascii="Calibri" w:hAnsi="Calibri" w:cs="Arial"/>
        </w:rPr>
        <w:t xml:space="preserve"> </w:t>
      </w:r>
      <w:r w:rsidRPr="00517D64">
        <w:rPr>
          <w:rFonts w:ascii="Calibri" w:hAnsi="Calibri" w:cs="Arial"/>
        </w:rPr>
        <w:t xml:space="preserve">is </w:t>
      </w:r>
      <w:proofErr w:type="spellStart"/>
      <w:r w:rsidRPr="00517D64">
        <w:rPr>
          <w:rFonts w:ascii="Calibri" w:hAnsi="Calibri" w:cs="Arial"/>
        </w:rPr>
        <w:t>ezt</w:t>
      </w:r>
      <w:proofErr w:type="spellEnd"/>
      <w:r w:rsidRPr="00517D64">
        <w:rPr>
          <w:rFonts w:ascii="Calibri" w:hAnsi="Calibri" w:cs="Arial"/>
        </w:rPr>
        <w:t xml:space="preserve"> a </w:t>
      </w:r>
      <w:proofErr w:type="spellStart"/>
      <w:r w:rsidRPr="00517D64">
        <w:rPr>
          <w:rFonts w:ascii="Calibri" w:hAnsi="Calibri" w:cs="Arial"/>
        </w:rPr>
        <w:t>szabályt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fogjuk</w:t>
      </w:r>
      <w:proofErr w:type="spellEnd"/>
      <w:r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alkalmaz</w:t>
      </w:r>
      <w:r>
        <w:rPr>
          <w:rFonts w:ascii="Calibri" w:hAnsi="Calibri" w:cs="Arial"/>
        </w:rPr>
        <w:t>ni</w:t>
      </w:r>
      <w:proofErr w:type="spellEnd"/>
      <w:r w:rsidRPr="00517D64">
        <w:rPr>
          <w:rFonts w:ascii="Calibri" w:hAnsi="Calibri" w:cs="Arial"/>
        </w:rPr>
        <w:t xml:space="preserve">. </w:t>
      </w:r>
    </w:p>
    <w:p w:rsidR="00517D64" w:rsidRPr="00517D64" w:rsidRDefault="00517D64" w:rsidP="00517D64">
      <w:pPr>
        <w:pStyle w:val="Listaszerbekezds"/>
        <w:ind w:left="0"/>
        <w:jc w:val="both"/>
        <w:rPr>
          <w:rFonts w:ascii="Calibri" w:hAnsi="Calibri" w:cs="Arial"/>
        </w:rPr>
      </w:pPr>
      <w:r w:rsidRPr="00517D64">
        <w:rPr>
          <w:rFonts w:ascii="Calibri" w:hAnsi="Calibri" w:cs="Calibri"/>
          <w:color w:val="000000"/>
          <w:lang w:val="hu-HU"/>
        </w:rPr>
        <w:t xml:space="preserve">A meglévő Széchenyi Kártya Program keretében megkötött együttműködési megállapodásokat </w:t>
      </w:r>
      <w:r>
        <w:rPr>
          <w:rFonts w:ascii="Calibri" w:hAnsi="Calibri" w:cs="Calibri"/>
          <w:color w:val="000000"/>
          <w:lang w:val="hu-HU"/>
        </w:rPr>
        <w:t xml:space="preserve">pedig a lehető legrövidebb időn belül a fentieknek </w:t>
      </w:r>
      <w:r w:rsidRPr="00517D64">
        <w:rPr>
          <w:rFonts w:ascii="Calibri" w:hAnsi="Calibri" w:cs="Calibri"/>
          <w:color w:val="000000"/>
          <w:lang w:val="hu-HU"/>
        </w:rPr>
        <w:t>megfelelően módosítani szükséges.</w:t>
      </w:r>
    </w:p>
    <w:p w:rsidR="00517D64" w:rsidRPr="00517D64" w:rsidRDefault="00517D64" w:rsidP="00517D64">
      <w:pPr>
        <w:jc w:val="both"/>
        <w:rPr>
          <w:rFonts w:ascii="Calibri" w:hAnsi="Calibri" w:cs="Arial"/>
        </w:rPr>
      </w:pPr>
      <w:r w:rsidRPr="00517D64">
        <w:rPr>
          <w:rFonts w:ascii="Calibri" w:hAnsi="Calibri" w:cs="Arial"/>
        </w:rPr>
        <w:t xml:space="preserve">A </w:t>
      </w:r>
      <w:proofErr w:type="spellStart"/>
      <w:r w:rsidRPr="00517D64">
        <w:rPr>
          <w:rFonts w:ascii="Calibri" w:hAnsi="Calibri" w:cs="Arial"/>
        </w:rPr>
        <w:t>módosítás</w:t>
      </w:r>
      <w:proofErr w:type="spellEnd"/>
      <w:r w:rsidRPr="00517D6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a </w:t>
      </w:r>
      <w:proofErr w:type="spellStart"/>
      <w:r>
        <w:rPr>
          <w:rFonts w:ascii="Calibri" w:hAnsi="Calibri" w:cs="Arial"/>
        </w:rPr>
        <w:t>megállapodásos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Üzletszabályzatot</w:t>
      </w:r>
      <w:proofErr w:type="spellEnd"/>
      <w:r w:rsidRPr="00517D64">
        <w:rPr>
          <w:rFonts w:ascii="Calibri" w:hAnsi="Calibri" w:cs="Arial"/>
        </w:rPr>
        <w:t xml:space="preserve"> </w:t>
      </w:r>
      <w:proofErr w:type="spellStart"/>
      <w:r w:rsidRPr="00517D64">
        <w:rPr>
          <w:rFonts w:ascii="Calibri" w:hAnsi="Calibri" w:cs="Arial"/>
        </w:rPr>
        <w:t>érinti</w:t>
      </w:r>
      <w:proofErr w:type="spellEnd"/>
      <w:r w:rsidRPr="00517D64">
        <w:rPr>
          <w:rFonts w:ascii="Calibri" w:hAnsi="Calibri" w:cs="Arial"/>
        </w:rPr>
        <w:t>.</w:t>
      </w:r>
      <w:bookmarkStart w:id="0" w:name="_GoBack"/>
      <w:bookmarkEnd w:id="0"/>
    </w:p>
    <w:p w:rsidR="00517D64" w:rsidRPr="00517D64" w:rsidRDefault="00517D64" w:rsidP="00517D64">
      <w:pPr>
        <w:jc w:val="both"/>
        <w:rPr>
          <w:rFonts w:ascii="Calibri" w:hAnsi="Calibri" w:cs="Arial"/>
          <w:color w:val="000000"/>
        </w:rPr>
      </w:pPr>
    </w:p>
    <w:sectPr w:rsidR="00517D64" w:rsidRPr="00517D64" w:rsidSect="00911875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CC" w:rsidRDefault="00701ECC" w:rsidP="00F20C25">
      <w:pPr>
        <w:spacing w:after="0" w:line="240" w:lineRule="auto"/>
      </w:pPr>
      <w:r>
        <w:separator/>
      </w:r>
    </w:p>
  </w:endnote>
  <w:endnote w:type="continuationSeparator" w:id="0">
    <w:p w:rsidR="00701ECC" w:rsidRDefault="00701ECC" w:rsidP="00F2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27130"/>
      <w:docPartObj>
        <w:docPartGallery w:val="Page Numbers (Bottom of Page)"/>
        <w:docPartUnique/>
      </w:docPartObj>
    </w:sdtPr>
    <w:sdtEndPr/>
    <w:sdtContent>
      <w:p w:rsidR="009F7AED" w:rsidRDefault="009F7AE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3F7" w:rsidRPr="002353F7">
          <w:rPr>
            <w:noProof/>
            <w:lang w:val="hu-HU"/>
          </w:rPr>
          <w:t>1</w:t>
        </w:r>
        <w:r>
          <w:fldChar w:fldCharType="end"/>
        </w:r>
      </w:p>
    </w:sdtContent>
  </w:sdt>
  <w:p w:rsidR="009F7AED" w:rsidRDefault="009F7AE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CC" w:rsidRDefault="00701ECC" w:rsidP="00F20C25">
      <w:pPr>
        <w:spacing w:after="0" w:line="240" w:lineRule="auto"/>
      </w:pPr>
      <w:r>
        <w:separator/>
      </w:r>
    </w:p>
  </w:footnote>
  <w:footnote w:type="continuationSeparator" w:id="0">
    <w:p w:rsidR="00701ECC" w:rsidRDefault="00701ECC" w:rsidP="00F2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25" w:rsidRDefault="00F20C25" w:rsidP="00F20C25">
    <w:pPr>
      <w:pStyle w:val="lfej"/>
      <w:jc w:val="right"/>
    </w:pPr>
    <w:r>
      <w:rPr>
        <w:noProof/>
        <w:lang w:val="hu-HU" w:eastAsia="hu-HU"/>
      </w:rPr>
      <w:drawing>
        <wp:inline distT="0" distB="0" distL="0" distR="0" wp14:anchorId="2A15F200" wp14:editId="26F1C078">
          <wp:extent cx="1609723" cy="4762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997" cy="476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86E"/>
    <w:multiLevelType w:val="hybridMultilevel"/>
    <w:tmpl w:val="CF30FAF6"/>
    <w:lvl w:ilvl="0" w:tplc="7CBCC2D8">
      <w:start w:val="1"/>
      <w:numFmt w:val="decimal"/>
      <w:pStyle w:val="10ponthoz"/>
      <w:lvlText w:val="10.%1."/>
      <w:lvlJc w:val="left"/>
      <w:pPr>
        <w:ind w:left="1077" w:hanging="360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6003D58"/>
    <w:multiLevelType w:val="hybridMultilevel"/>
    <w:tmpl w:val="36ACE706"/>
    <w:lvl w:ilvl="0" w:tplc="CF2A29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24"/>
      </w:rPr>
    </w:lvl>
    <w:lvl w:ilvl="1" w:tplc="040E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582BCE"/>
    <w:multiLevelType w:val="hybridMultilevel"/>
    <w:tmpl w:val="6C10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41CD0"/>
    <w:multiLevelType w:val="hybridMultilevel"/>
    <w:tmpl w:val="ABB6F118"/>
    <w:lvl w:ilvl="0" w:tplc="C792E282">
      <w:start w:val="1"/>
      <w:numFmt w:val="lowerLetter"/>
      <w:pStyle w:val="FelsorolsbevelCOSME"/>
      <w:lvlText w:val="%1)"/>
      <w:lvlJc w:val="left"/>
      <w:pPr>
        <w:ind w:left="1741" w:hanging="360"/>
      </w:pPr>
    </w:lvl>
    <w:lvl w:ilvl="1" w:tplc="040E0019" w:tentative="1">
      <w:start w:val="1"/>
      <w:numFmt w:val="lowerLetter"/>
      <w:lvlText w:val="%2."/>
      <w:lvlJc w:val="left"/>
      <w:pPr>
        <w:ind w:left="2461" w:hanging="360"/>
      </w:pPr>
    </w:lvl>
    <w:lvl w:ilvl="2" w:tplc="040E001B" w:tentative="1">
      <w:start w:val="1"/>
      <w:numFmt w:val="lowerRoman"/>
      <w:lvlText w:val="%3."/>
      <w:lvlJc w:val="right"/>
      <w:pPr>
        <w:ind w:left="3181" w:hanging="180"/>
      </w:pPr>
    </w:lvl>
    <w:lvl w:ilvl="3" w:tplc="040E000F" w:tentative="1">
      <w:start w:val="1"/>
      <w:numFmt w:val="decimal"/>
      <w:lvlText w:val="%4."/>
      <w:lvlJc w:val="left"/>
      <w:pPr>
        <w:ind w:left="3901" w:hanging="360"/>
      </w:pPr>
    </w:lvl>
    <w:lvl w:ilvl="4" w:tplc="040E0019" w:tentative="1">
      <w:start w:val="1"/>
      <w:numFmt w:val="lowerLetter"/>
      <w:lvlText w:val="%5."/>
      <w:lvlJc w:val="left"/>
      <w:pPr>
        <w:ind w:left="4621" w:hanging="360"/>
      </w:pPr>
    </w:lvl>
    <w:lvl w:ilvl="5" w:tplc="040E001B" w:tentative="1">
      <w:start w:val="1"/>
      <w:numFmt w:val="lowerRoman"/>
      <w:lvlText w:val="%6."/>
      <w:lvlJc w:val="right"/>
      <w:pPr>
        <w:ind w:left="5341" w:hanging="180"/>
      </w:pPr>
    </w:lvl>
    <w:lvl w:ilvl="6" w:tplc="040E000F" w:tentative="1">
      <w:start w:val="1"/>
      <w:numFmt w:val="decimal"/>
      <w:lvlText w:val="%7."/>
      <w:lvlJc w:val="left"/>
      <w:pPr>
        <w:ind w:left="6061" w:hanging="360"/>
      </w:pPr>
    </w:lvl>
    <w:lvl w:ilvl="7" w:tplc="040E0019" w:tentative="1">
      <w:start w:val="1"/>
      <w:numFmt w:val="lowerLetter"/>
      <w:lvlText w:val="%8."/>
      <w:lvlJc w:val="left"/>
      <w:pPr>
        <w:ind w:left="6781" w:hanging="360"/>
      </w:pPr>
    </w:lvl>
    <w:lvl w:ilvl="8" w:tplc="040E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">
    <w:nsid w:val="45836F40"/>
    <w:multiLevelType w:val="hybridMultilevel"/>
    <w:tmpl w:val="DFBA85EC"/>
    <w:lvl w:ilvl="0" w:tplc="882C8954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27C8C56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4B660BBC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AA34F9F4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C7D27C8A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554012A0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C2DE5610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2E247544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45704070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5">
    <w:nsid w:val="4E060E77"/>
    <w:multiLevelType w:val="hybridMultilevel"/>
    <w:tmpl w:val="52A4C0C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EBA76F0"/>
    <w:multiLevelType w:val="hybridMultilevel"/>
    <w:tmpl w:val="4C14F57A"/>
    <w:lvl w:ilvl="0" w:tplc="EB1632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281C7B"/>
    <w:multiLevelType w:val="multilevel"/>
    <w:tmpl w:val="1492A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1F22423"/>
    <w:multiLevelType w:val="hybridMultilevel"/>
    <w:tmpl w:val="05168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25"/>
    <w:rsid w:val="00000966"/>
    <w:rsid w:val="00003357"/>
    <w:rsid w:val="00004C45"/>
    <w:rsid w:val="0001699E"/>
    <w:rsid w:val="00031950"/>
    <w:rsid w:val="00054B7E"/>
    <w:rsid w:val="000E4658"/>
    <w:rsid w:val="000F40F1"/>
    <w:rsid w:val="00103F76"/>
    <w:rsid w:val="001313EC"/>
    <w:rsid w:val="001359C8"/>
    <w:rsid w:val="00162590"/>
    <w:rsid w:val="00180630"/>
    <w:rsid w:val="001B06D7"/>
    <w:rsid w:val="001C0D35"/>
    <w:rsid w:val="001C2A20"/>
    <w:rsid w:val="001C3972"/>
    <w:rsid w:val="001C4CFB"/>
    <w:rsid w:val="001C7E86"/>
    <w:rsid w:val="001D59C7"/>
    <w:rsid w:val="001E09DD"/>
    <w:rsid w:val="002049EE"/>
    <w:rsid w:val="00213B73"/>
    <w:rsid w:val="00223F23"/>
    <w:rsid w:val="00226B77"/>
    <w:rsid w:val="002343DD"/>
    <w:rsid w:val="002353F7"/>
    <w:rsid w:val="00283049"/>
    <w:rsid w:val="002D7243"/>
    <w:rsid w:val="002E76CC"/>
    <w:rsid w:val="00350A75"/>
    <w:rsid w:val="00372361"/>
    <w:rsid w:val="0037591B"/>
    <w:rsid w:val="003977E6"/>
    <w:rsid w:val="003B7408"/>
    <w:rsid w:val="00403BD0"/>
    <w:rsid w:val="00411E0E"/>
    <w:rsid w:val="004137EF"/>
    <w:rsid w:val="00423D41"/>
    <w:rsid w:val="00427958"/>
    <w:rsid w:val="00430592"/>
    <w:rsid w:val="00477F26"/>
    <w:rsid w:val="00487E69"/>
    <w:rsid w:val="0049234F"/>
    <w:rsid w:val="004A0249"/>
    <w:rsid w:val="004A10F5"/>
    <w:rsid w:val="004B0535"/>
    <w:rsid w:val="004E140D"/>
    <w:rsid w:val="00517D64"/>
    <w:rsid w:val="00530FCE"/>
    <w:rsid w:val="00551BD9"/>
    <w:rsid w:val="00552E0B"/>
    <w:rsid w:val="0055449F"/>
    <w:rsid w:val="00575599"/>
    <w:rsid w:val="00582297"/>
    <w:rsid w:val="005B5096"/>
    <w:rsid w:val="005F0FA8"/>
    <w:rsid w:val="00642644"/>
    <w:rsid w:val="00642735"/>
    <w:rsid w:val="00651707"/>
    <w:rsid w:val="00674E29"/>
    <w:rsid w:val="006953D1"/>
    <w:rsid w:val="006A235E"/>
    <w:rsid w:val="006C2E3F"/>
    <w:rsid w:val="006F326F"/>
    <w:rsid w:val="007009A2"/>
    <w:rsid w:val="00701ECC"/>
    <w:rsid w:val="00734D4A"/>
    <w:rsid w:val="007472D5"/>
    <w:rsid w:val="00764837"/>
    <w:rsid w:val="007D45A9"/>
    <w:rsid w:val="008136E5"/>
    <w:rsid w:val="00827C71"/>
    <w:rsid w:val="008863B6"/>
    <w:rsid w:val="008D0F9F"/>
    <w:rsid w:val="008E1581"/>
    <w:rsid w:val="008F3F6D"/>
    <w:rsid w:val="00911875"/>
    <w:rsid w:val="00947A25"/>
    <w:rsid w:val="009A4CC7"/>
    <w:rsid w:val="009B324C"/>
    <w:rsid w:val="009C26B5"/>
    <w:rsid w:val="009D2985"/>
    <w:rsid w:val="009F7AED"/>
    <w:rsid w:val="00A123BD"/>
    <w:rsid w:val="00A205C5"/>
    <w:rsid w:val="00A20F02"/>
    <w:rsid w:val="00A2768F"/>
    <w:rsid w:val="00A36763"/>
    <w:rsid w:val="00A37855"/>
    <w:rsid w:val="00A54593"/>
    <w:rsid w:val="00A938DD"/>
    <w:rsid w:val="00A97248"/>
    <w:rsid w:val="00AA1677"/>
    <w:rsid w:val="00AC64D2"/>
    <w:rsid w:val="00AC7EC3"/>
    <w:rsid w:val="00AD0E4D"/>
    <w:rsid w:val="00AD0EB6"/>
    <w:rsid w:val="00AD2359"/>
    <w:rsid w:val="00AD5F86"/>
    <w:rsid w:val="00AE7664"/>
    <w:rsid w:val="00B13197"/>
    <w:rsid w:val="00B30479"/>
    <w:rsid w:val="00B51B0E"/>
    <w:rsid w:val="00B55150"/>
    <w:rsid w:val="00B62E60"/>
    <w:rsid w:val="00B84F5C"/>
    <w:rsid w:val="00B938F1"/>
    <w:rsid w:val="00B93D76"/>
    <w:rsid w:val="00BA050D"/>
    <w:rsid w:val="00BA6FF6"/>
    <w:rsid w:val="00BC52BF"/>
    <w:rsid w:val="00BD2095"/>
    <w:rsid w:val="00BE4671"/>
    <w:rsid w:val="00C0047B"/>
    <w:rsid w:val="00C00679"/>
    <w:rsid w:val="00C01E72"/>
    <w:rsid w:val="00C42D0D"/>
    <w:rsid w:val="00C56E1E"/>
    <w:rsid w:val="00C9476D"/>
    <w:rsid w:val="00C97F4C"/>
    <w:rsid w:val="00CA27D9"/>
    <w:rsid w:val="00CC157E"/>
    <w:rsid w:val="00CD672E"/>
    <w:rsid w:val="00CF4A32"/>
    <w:rsid w:val="00CF50F1"/>
    <w:rsid w:val="00D05AA6"/>
    <w:rsid w:val="00D12A27"/>
    <w:rsid w:val="00D2554D"/>
    <w:rsid w:val="00D62FB0"/>
    <w:rsid w:val="00D63707"/>
    <w:rsid w:val="00D677A6"/>
    <w:rsid w:val="00D86801"/>
    <w:rsid w:val="00DA76F0"/>
    <w:rsid w:val="00DB23C8"/>
    <w:rsid w:val="00DB7F27"/>
    <w:rsid w:val="00DD4E80"/>
    <w:rsid w:val="00DD717D"/>
    <w:rsid w:val="00E06E4C"/>
    <w:rsid w:val="00E52433"/>
    <w:rsid w:val="00E6252F"/>
    <w:rsid w:val="00E762B8"/>
    <w:rsid w:val="00E81364"/>
    <w:rsid w:val="00E81F62"/>
    <w:rsid w:val="00E82B0C"/>
    <w:rsid w:val="00E9440F"/>
    <w:rsid w:val="00E97AF8"/>
    <w:rsid w:val="00EA5524"/>
    <w:rsid w:val="00EC5767"/>
    <w:rsid w:val="00ED3184"/>
    <w:rsid w:val="00ED3B62"/>
    <w:rsid w:val="00EE0163"/>
    <w:rsid w:val="00F02D84"/>
    <w:rsid w:val="00F153EB"/>
    <w:rsid w:val="00F1721C"/>
    <w:rsid w:val="00F20C25"/>
    <w:rsid w:val="00F242B6"/>
    <w:rsid w:val="00F2671F"/>
    <w:rsid w:val="00F274B5"/>
    <w:rsid w:val="00F3748C"/>
    <w:rsid w:val="00F4017D"/>
    <w:rsid w:val="00FA4FD8"/>
    <w:rsid w:val="00FC54A8"/>
    <w:rsid w:val="00FE685E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2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C2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C25"/>
  </w:style>
  <w:style w:type="paragraph" w:styleId="llb">
    <w:name w:val="footer"/>
    <w:basedOn w:val="Norml"/>
    <w:link w:val="llb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0C25"/>
  </w:style>
  <w:style w:type="paragraph" w:customStyle="1" w:styleId="Default">
    <w:name w:val="Default"/>
    <w:rsid w:val="00F20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elsorolsbevelCOSME">
    <w:name w:val="Felsorolás beűvel COSME"/>
    <w:basedOn w:val="Norml"/>
    <w:qFormat/>
    <w:rsid w:val="001E09DD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F62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62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629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62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6293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A4CC7"/>
    <w:pPr>
      <w:ind w:left="720"/>
      <w:contextualSpacing/>
    </w:pPr>
  </w:style>
  <w:style w:type="paragraph" w:styleId="Szvegtrzs">
    <w:name w:val="Body Text"/>
    <w:basedOn w:val="Norml"/>
    <w:link w:val="SzvegtrzsChar"/>
    <w:rsid w:val="00E82B0C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82B0C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paragraph" w:customStyle="1" w:styleId="10ponthoz">
    <w:name w:val="10 ponthoz"/>
    <w:basedOn w:val="Norml"/>
    <w:qFormat/>
    <w:rsid w:val="00E82B0C"/>
    <w:pPr>
      <w:numPr>
        <w:numId w:val="10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2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C2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C25"/>
  </w:style>
  <w:style w:type="paragraph" w:styleId="llb">
    <w:name w:val="footer"/>
    <w:basedOn w:val="Norml"/>
    <w:link w:val="llb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0C25"/>
  </w:style>
  <w:style w:type="paragraph" w:customStyle="1" w:styleId="Default">
    <w:name w:val="Default"/>
    <w:rsid w:val="00F20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elsorolsbevelCOSME">
    <w:name w:val="Felsorolás beűvel COSME"/>
    <w:basedOn w:val="Norml"/>
    <w:qFormat/>
    <w:rsid w:val="001E09DD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F62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62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629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62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6293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A4CC7"/>
    <w:pPr>
      <w:ind w:left="720"/>
      <w:contextualSpacing/>
    </w:pPr>
  </w:style>
  <w:style w:type="paragraph" w:styleId="Szvegtrzs">
    <w:name w:val="Body Text"/>
    <w:basedOn w:val="Norml"/>
    <w:link w:val="SzvegtrzsChar"/>
    <w:rsid w:val="00E82B0C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82B0C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paragraph" w:customStyle="1" w:styleId="10ponthoz">
    <w:name w:val="10 ponthoz"/>
    <w:basedOn w:val="Norml"/>
    <w:qFormat/>
    <w:rsid w:val="00E82B0C"/>
    <w:pPr>
      <w:numPr>
        <w:numId w:val="10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36EF-24C7-4782-BD2C-73115213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Csizmadia Zsófia</dc:creator>
  <cp:lastModifiedBy>Barta Henriett</cp:lastModifiedBy>
  <cp:revision>3</cp:revision>
  <cp:lastPrinted>2018-05-02T13:52:00Z</cp:lastPrinted>
  <dcterms:created xsi:type="dcterms:W3CDTF">2019-03-25T14:50:00Z</dcterms:created>
  <dcterms:modified xsi:type="dcterms:W3CDTF">2019-03-25T15:01:00Z</dcterms:modified>
</cp:coreProperties>
</file>